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04" w:rsidRPr="00F42C0C" w:rsidRDefault="00F42C0C" w:rsidP="00F0241C">
      <w:pPr>
        <w:shd w:val="clear" w:color="auto" w:fill="FFFFFF"/>
        <w:spacing w:after="0" w:line="360" w:lineRule="auto"/>
        <w:ind w:firstLine="709"/>
        <w:textAlignment w:val="baseline"/>
        <w:rPr>
          <w:rFonts w:ascii="Times New Roman" w:eastAsia="Times New Roman" w:hAnsi="Times New Roman" w:cs="Times New Roman"/>
          <w:b/>
          <w:spacing w:val="2"/>
          <w:sz w:val="28"/>
          <w:szCs w:val="28"/>
          <w:lang w:eastAsia="ru-RU"/>
        </w:rPr>
      </w:pPr>
      <w:bookmarkStart w:id="0" w:name="_GoBack"/>
      <w:bookmarkEnd w:id="0"/>
      <w:r>
        <w:rPr>
          <w:rFonts w:ascii="Times New Roman" w:eastAsia="Times New Roman" w:hAnsi="Times New Roman" w:cs="Times New Roman"/>
          <w:b/>
          <w:spacing w:val="2"/>
          <w:sz w:val="28"/>
          <w:szCs w:val="28"/>
          <w:lang w:eastAsia="ru-RU"/>
        </w:rPr>
        <w:t>Методические рекомендации по применению бережливых технологий для субъектов малого и среднего предпринимательства</w:t>
      </w:r>
    </w:p>
    <w:p w:rsidR="00017BD7" w:rsidRDefault="00017BD7"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350204" w:rsidRPr="00F42C0C" w:rsidRDefault="00350204" w:rsidP="00017BD7">
      <w:pPr>
        <w:shd w:val="clear" w:color="auto" w:fill="FFFFFF"/>
        <w:spacing w:after="0" w:line="360" w:lineRule="auto"/>
        <w:ind w:firstLine="709"/>
        <w:jc w:val="center"/>
        <w:textAlignment w:val="baseline"/>
        <w:outlineLvl w:val="2"/>
        <w:rPr>
          <w:rFonts w:ascii="Times New Roman" w:eastAsia="Times New Roman" w:hAnsi="Times New Roman" w:cs="Times New Roman"/>
          <w:spacing w:val="2"/>
          <w:sz w:val="28"/>
          <w:szCs w:val="28"/>
          <w:lang w:eastAsia="ru-RU"/>
        </w:rPr>
      </w:pPr>
      <w:r w:rsidRPr="00F42C0C">
        <w:rPr>
          <w:rFonts w:ascii="Times New Roman" w:eastAsia="Times New Roman" w:hAnsi="Times New Roman" w:cs="Times New Roman"/>
          <w:spacing w:val="2"/>
          <w:sz w:val="28"/>
          <w:szCs w:val="28"/>
          <w:lang w:eastAsia="ru-RU"/>
        </w:rPr>
        <w:t>I. Основные положения</w:t>
      </w:r>
    </w:p>
    <w:p w:rsidR="00350204" w:rsidRPr="00F42C0C" w:rsidRDefault="0035020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F42C0C">
        <w:rPr>
          <w:rFonts w:ascii="Times New Roman" w:eastAsia="Times New Roman" w:hAnsi="Times New Roman" w:cs="Times New Roman"/>
          <w:spacing w:val="2"/>
          <w:sz w:val="28"/>
          <w:szCs w:val="28"/>
          <w:lang w:eastAsia="ru-RU"/>
        </w:rPr>
        <w:t xml:space="preserve">1. Настоящие </w:t>
      </w:r>
      <w:r w:rsidR="002A3BB8">
        <w:rPr>
          <w:rFonts w:ascii="Times New Roman" w:eastAsia="Times New Roman" w:hAnsi="Times New Roman" w:cs="Times New Roman"/>
          <w:spacing w:val="2"/>
          <w:sz w:val="28"/>
          <w:szCs w:val="28"/>
          <w:lang w:eastAsia="ru-RU"/>
        </w:rPr>
        <w:t>р</w:t>
      </w:r>
      <w:r w:rsidRPr="00F42C0C">
        <w:rPr>
          <w:rFonts w:ascii="Times New Roman" w:eastAsia="Times New Roman" w:hAnsi="Times New Roman" w:cs="Times New Roman"/>
          <w:spacing w:val="2"/>
          <w:sz w:val="28"/>
          <w:szCs w:val="28"/>
          <w:lang w:eastAsia="ru-RU"/>
        </w:rPr>
        <w:t xml:space="preserve">екомендации по применению принципов бережливого производства </w:t>
      </w:r>
      <w:r w:rsidR="00017BD7" w:rsidRPr="00017BD7">
        <w:rPr>
          <w:rFonts w:ascii="Times New Roman" w:eastAsia="Times New Roman" w:hAnsi="Times New Roman" w:cs="Times New Roman"/>
          <w:spacing w:val="2"/>
          <w:sz w:val="28"/>
          <w:szCs w:val="28"/>
          <w:lang w:eastAsia="ru-RU"/>
        </w:rPr>
        <w:t xml:space="preserve">для субъектов малого и среднего предпринимательства </w:t>
      </w:r>
      <w:r w:rsidRPr="00F42C0C">
        <w:rPr>
          <w:rFonts w:ascii="Times New Roman" w:eastAsia="Times New Roman" w:hAnsi="Times New Roman" w:cs="Times New Roman"/>
          <w:spacing w:val="2"/>
          <w:sz w:val="28"/>
          <w:szCs w:val="28"/>
          <w:lang w:eastAsia="ru-RU"/>
        </w:rPr>
        <w:t xml:space="preserve">(далее - Рекомендации) разработаны для применения </w:t>
      </w:r>
      <w:r w:rsidR="00017BD7">
        <w:rPr>
          <w:rFonts w:ascii="Times New Roman" w:eastAsia="Times New Roman" w:hAnsi="Times New Roman" w:cs="Times New Roman"/>
          <w:spacing w:val="2"/>
          <w:sz w:val="28"/>
          <w:szCs w:val="28"/>
          <w:lang w:eastAsia="ru-RU"/>
        </w:rPr>
        <w:t xml:space="preserve">в </w:t>
      </w:r>
      <w:r w:rsidRPr="00F42C0C">
        <w:rPr>
          <w:rFonts w:ascii="Times New Roman" w:eastAsia="Times New Roman" w:hAnsi="Times New Roman" w:cs="Times New Roman"/>
          <w:spacing w:val="2"/>
          <w:sz w:val="28"/>
          <w:szCs w:val="28"/>
          <w:lang w:eastAsia="ru-RU"/>
        </w:rPr>
        <w:t>организациях, принявших решение повышать эффективность деятельности на основе внедрения системы менеджмента бережливого производства с учетом применения национальных стандартов в области бережливого производства, а также сис</w:t>
      </w:r>
      <w:r w:rsidR="00EF174B">
        <w:rPr>
          <w:rFonts w:ascii="Times New Roman" w:eastAsia="Times New Roman" w:hAnsi="Times New Roman" w:cs="Times New Roman"/>
          <w:spacing w:val="2"/>
          <w:sz w:val="28"/>
          <w:szCs w:val="28"/>
          <w:lang w:eastAsia="ru-RU"/>
        </w:rPr>
        <w:t>темы добровольной сертификации.</w:t>
      </w:r>
    </w:p>
    <w:p w:rsidR="00350204" w:rsidRPr="00F42C0C" w:rsidRDefault="00871350"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350204" w:rsidRPr="00F42C0C">
        <w:rPr>
          <w:rFonts w:ascii="Times New Roman" w:eastAsia="Times New Roman" w:hAnsi="Times New Roman" w:cs="Times New Roman"/>
          <w:spacing w:val="2"/>
          <w:sz w:val="28"/>
          <w:szCs w:val="28"/>
          <w:lang w:eastAsia="ru-RU"/>
        </w:rPr>
        <w:t>. Рекомендации могут применять</w:t>
      </w:r>
      <w:r w:rsidR="00EF174B">
        <w:rPr>
          <w:rFonts w:ascii="Times New Roman" w:eastAsia="Times New Roman" w:hAnsi="Times New Roman" w:cs="Times New Roman"/>
          <w:spacing w:val="2"/>
          <w:sz w:val="28"/>
          <w:szCs w:val="28"/>
          <w:lang w:eastAsia="ru-RU"/>
        </w:rPr>
        <w:t>ся в случаях, если организация:</w:t>
      </w:r>
    </w:p>
    <w:p w:rsidR="00350204" w:rsidRPr="00F42C0C" w:rsidRDefault="0035020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F42C0C">
        <w:rPr>
          <w:rFonts w:ascii="Times New Roman" w:eastAsia="Times New Roman" w:hAnsi="Times New Roman" w:cs="Times New Roman"/>
          <w:spacing w:val="2"/>
          <w:sz w:val="28"/>
          <w:szCs w:val="28"/>
          <w:lang w:eastAsia="ru-RU"/>
        </w:rPr>
        <w:t xml:space="preserve">а) ставит своей целью повышение </w:t>
      </w:r>
      <w:r w:rsidR="00F42C0C">
        <w:rPr>
          <w:rFonts w:ascii="Times New Roman" w:eastAsia="Times New Roman" w:hAnsi="Times New Roman" w:cs="Times New Roman"/>
          <w:spacing w:val="2"/>
          <w:sz w:val="28"/>
          <w:szCs w:val="28"/>
          <w:lang w:eastAsia="ru-RU"/>
        </w:rPr>
        <w:t>удовлетворенности потребителей</w:t>
      </w:r>
      <w:r w:rsidRPr="00F42C0C">
        <w:rPr>
          <w:rFonts w:ascii="Times New Roman" w:eastAsia="Times New Roman" w:hAnsi="Times New Roman" w:cs="Times New Roman"/>
          <w:spacing w:val="2"/>
          <w:sz w:val="28"/>
          <w:szCs w:val="28"/>
          <w:lang w:eastAsia="ru-RU"/>
        </w:rPr>
        <w:t>, сотрудников организации, общества, государственных органов и других заинтересованных сторон посредством</w:t>
      </w:r>
      <w:r w:rsidR="00EF174B">
        <w:rPr>
          <w:rFonts w:ascii="Times New Roman" w:eastAsia="Times New Roman" w:hAnsi="Times New Roman" w:cs="Times New Roman"/>
          <w:spacing w:val="2"/>
          <w:sz w:val="28"/>
          <w:szCs w:val="28"/>
          <w:lang w:eastAsia="ru-RU"/>
        </w:rPr>
        <w:t xml:space="preserve"> результативного применения БП;</w:t>
      </w:r>
    </w:p>
    <w:p w:rsidR="00350204" w:rsidRPr="00F42C0C" w:rsidRDefault="0035020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F42C0C">
        <w:rPr>
          <w:rFonts w:ascii="Times New Roman" w:eastAsia="Times New Roman" w:hAnsi="Times New Roman" w:cs="Times New Roman"/>
          <w:spacing w:val="2"/>
          <w:sz w:val="28"/>
          <w:szCs w:val="28"/>
          <w:lang w:eastAsia="ru-RU"/>
        </w:rPr>
        <w:t>б) нуждается в демонстрации достигнутого уровня эффективности деятельности с точки зрения повышения ценности для потребителей, сотрудников организации, общества, госуд</w:t>
      </w:r>
      <w:r w:rsidR="00F42C0C">
        <w:rPr>
          <w:rFonts w:ascii="Times New Roman" w:eastAsia="Times New Roman" w:hAnsi="Times New Roman" w:cs="Times New Roman"/>
          <w:spacing w:val="2"/>
          <w:sz w:val="28"/>
          <w:szCs w:val="28"/>
          <w:lang w:eastAsia="ru-RU"/>
        </w:rPr>
        <w:t xml:space="preserve">арственных органов и </w:t>
      </w:r>
      <w:r w:rsidR="00EF174B">
        <w:rPr>
          <w:rFonts w:ascii="Times New Roman" w:eastAsia="Times New Roman" w:hAnsi="Times New Roman" w:cs="Times New Roman"/>
          <w:spacing w:val="2"/>
          <w:sz w:val="28"/>
          <w:szCs w:val="28"/>
          <w:lang w:eastAsia="ru-RU"/>
        </w:rPr>
        <w:t>других заинтересованных сторон;</w:t>
      </w:r>
    </w:p>
    <w:p w:rsidR="00350204" w:rsidRDefault="0035020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F42C0C">
        <w:rPr>
          <w:rFonts w:ascii="Times New Roman" w:eastAsia="Times New Roman" w:hAnsi="Times New Roman" w:cs="Times New Roman"/>
          <w:spacing w:val="2"/>
          <w:sz w:val="28"/>
          <w:szCs w:val="28"/>
          <w:lang w:eastAsia="ru-RU"/>
        </w:rPr>
        <w:t>в) нуждается в демонстрации динамики повышения эффективности деятельности по созданию ценности для потребителей, сотрудников организации, общества, государственных органов и других заинтерес</w:t>
      </w:r>
      <w:r w:rsidR="00EF174B">
        <w:rPr>
          <w:rFonts w:ascii="Times New Roman" w:eastAsia="Times New Roman" w:hAnsi="Times New Roman" w:cs="Times New Roman"/>
          <w:spacing w:val="2"/>
          <w:sz w:val="28"/>
          <w:szCs w:val="28"/>
          <w:lang w:eastAsia="ru-RU"/>
        </w:rPr>
        <w:t>ованных сторон.</w:t>
      </w:r>
    </w:p>
    <w:p w:rsidR="00355DAB" w:rsidRDefault="00355DAB"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355DAB" w:rsidRPr="00355DAB" w:rsidRDefault="00355DAB"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en-US" w:eastAsia="ru-RU"/>
        </w:rPr>
        <w:t>II</w:t>
      </w:r>
      <w:r w:rsidRPr="00355DAB">
        <w:rPr>
          <w:rFonts w:ascii="Times New Roman" w:eastAsia="Times New Roman" w:hAnsi="Times New Roman" w:cs="Times New Roman"/>
          <w:spacing w:val="2"/>
          <w:sz w:val="28"/>
          <w:szCs w:val="28"/>
          <w:lang w:eastAsia="ru-RU"/>
        </w:rPr>
        <w:t>. Основные термины и понятия «бережливого» производства</w:t>
      </w:r>
    </w:p>
    <w:p w:rsidR="001248F5" w:rsidRDefault="001248F5"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355DAB" w:rsidRPr="00355DAB">
        <w:rPr>
          <w:rFonts w:ascii="Times New Roman" w:eastAsia="Times New Roman" w:hAnsi="Times New Roman" w:cs="Times New Roman"/>
          <w:spacing w:val="2"/>
          <w:sz w:val="28"/>
          <w:szCs w:val="28"/>
          <w:lang w:eastAsia="ru-RU"/>
        </w:rPr>
        <w:t>Быстрая переналадка (Single Minute Exchange of Dies, SMED) – быстрая (менее чем за десять минут) замена и настройка оснастки / инструмента при переналадке производственного оборудования / процесса при переходе производства с одного изделия на другое.</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4. </w:t>
      </w:r>
      <w:r w:rsidR="00355DAB" w:rsidRPr="00355DAB">
        <w:rPr>
          <w:rFonts w:ascii="Times New Roman" w:eastAsia="Times New Roman" w:hAnsi="Times New Roman" w:cs="Times New Roman"/>
          <w:spacing w:val="2"/>
          <w:sz w:val="28"/>
          <w:szCs w:val="28"/>
          <w:lang w:eastAsia="ru-RU"/>
        </w:rPr>
        <w:t>Визуальное управление (visual control) – такое размещение инструментов, деталей, тары и других индикаторов состояния производства (например, световых / цветовых табло состояния оборудования), при котором каждый с первого взгляда может понять состояние системы – норма или отклонение.</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355DAB" w:rsidRPr="00355DAB">
        <w:rPr>
          <w:rFonts w:ascii="Times New Roman" w:eastAsia="Times New Roman" w:hAnsi="Times New Roman" w:cs="Times New Roman"/>
          <w:spacing w:val="2"/>
          <w:sz w:val="28"/>
          <w:szCs w:val="28"/>
          <w:lang w:eastAsia="ru-RU"/>
        </w:rPr>
        <w:t>Время выполнения заказа (lead time) – время с момента размещения заказа до его выполнения и передачи потребителю.</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355DAB" w:rsidRPr="00355DAB">
        <w:rPr>
          <w:rFonts w:ascii="Times New Roman" w:eastAsia="Times New Roman" w:hAnsi="Times New Roman" w:cs="Times New Roman"/>
          <w:spacing w:val="2"/>
          <w:sz w:val="28"/>
          <w:szCs w:val="28"/>
          <w:lang w:eastAsia="ru-RU"/>
        </w:rPr>
        <w:t>Время добавления ценности (value production time) – время операций или действий, в результате которых продукту или услуге придаются свойства, за которые клиент готов платить.</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355DAB" w:rsidRPr="00355DAB">
        <w:rPr>
          <w:rFonts w:ascii="Times New Roman" w:eastAsia="Times New Roman" w:hAnsi="Times New Roman" w:cs="Times New Roman"/>
          <w:spacing w:val="2"/>
          <w:sz w:val="28"/>
          <w:szCs w:val="28"/>
          <w:lang w:eastAsia="ru-RU"/>
        </w:rPr>
        <w:t>Время «от двери до двери» (production cycle time, dock-to-dock time) – время прохождения материала или заготовки по всему потоку создания ценности от начала и до конца.</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8. </w:t>
      </w:r>
      <w:r w:rsidR="00355DAB" w:rsidRPr="00355DAB">
        <w:rPr>
          <w:rFonts w:ascii="Times New Roman" w:eastAsia="Times New Roman" w:hAnsi="Times New Roman" w:cs="Times New Roman"/>
          <w:spacing w:val="2"/>
          <w:sz w:val="28"/>
          <w:szCs w:val="28"/>
          <w:lang w:eastAsia="ru-RU"/>
        </w:rPr>
        <w:t>Всеобщее обслуживание оборудования (total productive maintenance, ТРМ) – совокупность идеологии, методов и инструментов, направленных на поддержание работоспособности оборудования. Цель ТРМ – эффективность производственной системы за счет ликвидации всех видов потерь, препятствующих работе человека, использованию оборудования, энергии, сырья и инструментов.</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9. </w:t>
      </w:r>
      <w:r w:rsidR="00355DAB" w:rsidRPr="00355DAB">
        <w:rPr>
          <w:rFonts w:ascii="Times New Roman" w:eastAsia="Times New Roman" w:hAnsi="Times New Roman" w:cs="Times New Roman"/>
          <w:spacing w:val="2"/>
          <w:sz w:val="28"/>
          <w:szCs w:val="28"/>
          <w:lang w:eastAsia="ru-RU"/>
        </w:rPr>
        <w:t>Вытягивание (pulling system) – система производства, при которой поставщик (или внутренний поставщик), находящийся выше по потоку создания ценности, ничего не производит до тех пор, пока потребитель (или внутренний потребитель), находящийся ниже, ему об этом не сообщит.Обратная ситуация называется «Выталкиванием».</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10. </w:t>
      </w:r>
      <w:r w:rsidR="00355DAB" w:rsidRPr="00355DAB">
        <w:rPr>
          <w:rFonts w:ascii="Times New Roman" w:eastAsia="Times New Roman" w:hAnsi="Times New Roman" w:cs="Times New Roman"/>
          <w:spacing w:val="2"/>
          <w:sz w:val="28"/>
          <w:szCs w:val="28"/>
          <w:lang w:eastAsia="ru-RU"/>
        </w:rPr>
        <w:t>Выравнивание производства (сглаживание производства, хэйдзунка, leveling, heijunka) – система, направленная на сглаживание пиков и провалов в загрузке производства, а также на исключение перепроизводства. Применяется для выравнивания производства по видам и объему продукции в течение фиксированного периода времени.</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11. </w:t>
      </w:r>
      <w:r w:rsidR="00355DAB" w:rsidRPr="00355DAB">
        <w:rPr>
          <w:rFonts w:ascii="Times New Roman" w:eastAsia="Times New Roman" w:hAnsi="Times New Roman" w:cs="Times New Roman"/>
          <w:spacing w:val="2"/>
          <w:sz w:val="28"/>
          <w:szCs w:val="28"/>
          <w:lang w:eastAsia="ru-RU"/>
        </w:rPr>
        <w:t>Выталкивание (pushing system) – система выпуска продукта и «выталкивания» их на следующую операцию без учета потребностей потребителя. Противоположность «Вытягивания».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12. </w:t>
      </w:r>
      <w:r w:rsidR="00355DAB" w:rsidRPr="00355DAB">
        <w:rPr>
          <w:rFonts w:ascii="Times New Roman" w:eastAsia="Times New Roman" w:hAnsi="Times New Roman" w:cs="Times New Roman"/>
          <w:spacing w:val="2"/>
          <w:sz w:val="28"/>
          <w:szCs w:val="28"/>
          <w:lang w:eastAsia="ru-RU"/>
        </w:rPr>
        <w:t>Гемба (gemba) – место, где непосредственно создаётся ценность для потребителя. Это может быть цех, участок, где производится материальный продукт, или офис, класс, где оказываются услуги.</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13. </w:t>
      </w:r>
      <w:r w:rsidR="00355DAB" w:rsidRPr="00355DAB">
        <w:rPr>
          <w:rFonts w:ascii="Times New Roman" w:eastAsia="Times New Roman" w:hAnsi="Times New Roman" w:cs="Times New Roman"/>
          <w:spacing w:val="2"/>
          <w:sz w:val="28"/>
          <w:szCs w:val="28"/>
          <w:lang w:eastAsia="ru-RU"/>
        </w:rPr>
        <w:t>Диаграмма «спагетти» (spaghetti chart) – графическое отражение траектории, которую описывает продукт (работник), двигаясь по потоку создания ценности.</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14. </w:t>
      </w:r>
      <w:r w:rsidR="00355DAB" w:rsidRPr="00355DAB">
        <w:rPr>
          <w:rFonts w:ascii="Times New Roman" w:eastAsia="Times New Roman" w:hAnsi="Times New Roman" w:cs="Times New Roman"/>
          <w:spacing w:val="2"/>
          <w:sz w:val="28"/>
          <w:szCs w:val="28"/>
          <w:lang w:eastAsia="ru-RU"/>
        </w:rPr>
        <w:t>Запасы (inventory) – скопление материалов, ожидающих обработки или перемещения между процессами (этапами) потока. Запасы классифицируются по месту их расположения в потоке создания ценности и по назначению. Запасы по месту расположения: сырье, материалы, незавершенное производство, готовая продукция.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15. </w:t>
      </w:r>
      <w:r w:rsidR="00355DAB" w:rsidRPr="00355DAB">
        <w:rPr>
          <w:rFonts w:ascii="Times New Roman" w:eastAsia="Times New Roman" w:hAnsi="Times New Roman" w:cs="Times New Roman"/>
          <w:spacing w:val="2"/>
          <w:sz w:val="28"/>
          <w:szCs w:val="28"/>
          <w:lang w:eastAsia="ru-RU"/>
        </w:rPr>
        <w:t>Кайдзен (kaizen) – непрерывное совершенствование деятельности с вовлечением всего персонала в постоянную работу по сокращению потерь, воплощенное в конкретные формы, методы, технологии.</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16. </w:t>
      </w:r>
      <w:r w:rsidR="00355DAB" w:rsidRPr="00355DAB">
        <w:rPr>
          <w:rFonts w:ascii="Times New Roman" w:eastAsia="Times New Roman" w:hAnsi="Times New Roman" w:cs="Times New Roman"/>
          <w:spacing w:val="2"/>
          <w:sz w:val="28"/>
          <w:szCs w:val="28"/>
          <w:lang w:eastAsia="ru-RU"/>
        </w:rPr>
        <w:t>Канбан (kanban) – в буквальном переводе с японского – карточка или значок. Инструмент вытягивающей системы, который дает указание на производство или изъятие (передачу) изделий с одного процесса на другой. Может быть в виде бирок, карточек, единицы тары, электронных сообщений.</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17. </w:t>
      </w:r>
      <w:r w:rsidR="00355DAB" w:rsidRPr="00355DAB">
        <w:rPr>
          <w:rFonts w:ascii="Times New Roman" w:eastAsia="Times New Roman" w:hAnsi="Times New Roman" w:cs="Times New Roman"/>
          <w:spacing w:val="2"/>
          <w:sz w:val="28"/>
          <w:szCs w:val="28"/>
          <w:lang w:eastAsia="ru-RU"/>
        </w:rPr>
        <w:t>Карта потока создания ценности (value stream map) – графическое описание материального и информационного потоков в ходе создания ценности при движении материалов по процессам от поставщика до потребителя.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18. </w:t>
      </w:r>
      <w:r w:rsidR="00355DAB" w:rsidRPr="00355DAB">
        <w:rPr>
          <w:rFonts w:ascii="Times New Roman" w:eastAsia="Times New Roman" w:hAnsi="Times New Roman" w:cs="Times New Roman"/>
          <w:spacing w:val="2"/>
          <w:sz w:val="28"/>
          <w:szCs w:val="28"/>
          <w:lang w:eastAsia="ru-RU"/>
        </w:rPr>
        <w:t>Общая результативность оборудования (Overall Equipment Effectiveness, OEE) – интегральный показатель системы ТРМ (всеобщее обслуживание оборудования). Рассчитывается как произведение эксплуатационной готовности, производительности и качества.</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19. </w:t>
      </w:r>
      <w:r w:rsidR="00355DAB" w:rsidRPr="00355DAB">
        <w:rPr>
          <w:rFonts w:ascii="Times New Roman" w:eastAsia="Times New Roman" w:hAnsi="Times New Roman" w:cs="Times New Roman"/>
          <w:spacing w:val="2"/>
          <w:sz w:val="28"/>
          <w:szCs w:val="28"/>
          <w:lang w:eastAsia="ru-RU"/>
        </w:rPr>
        <w:t>Красные ярлыки (red tags) – инструмент визуализации проблем. Применяется в виде карточек, на которых могут указываться: номер проблемы по порядку (из перечня проблем); дата установки ярлыка; Ф.И.О. выявившего проблему работника; содержание проблемы и любая другая информация, имеющая отношение к проблеме. Красные ярлыки традиционно применяются при реализации первого шага из 5S для обозначения лишних предметов в рабочей зоне и в местах хранения.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20. </w:t>
      </w:r>
      <w:r w:rsidR="00355DAB" w:rsidRPr="00355DAB">
        <w:rPr>
          <w:rFonts w:ascii="Times New Roman" w:eastAsia="Times New Roman" w:hAnsi="Times New Roman" w:cs="Times New Roman"/>
          <w:spacing w:val="2"/>
          <w:sz w:val="28"/>
          <w:szCs w:val="28"/>
          <w:lang w:eastAsia="ru-RU"/>
        </w:rPr>
        <w:t>«Партии и очереди» (batch-and-queue) – работа «партиями и очередями» – это практика массового производства. Заключается в изготовлении партий деталей, которые затем ставятся в очередь на выполнение следующей операции в производственном процессе. Отличается от потока единичных изделий.</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 </w:t>
      </w:r>
      <w:r w:rsidR="00355DAB" w:rsidRPr="00355DAB">
        <w:rPr>
          <w:rFonts w:ascii="Times New Roman" w:eastAsia="Times New Roman" w:hAnsi="Times New Roman" w:cs="Times New Roman"/>
          <w:spacing w:val="2"/>
          <w:sz w:val="28"/>
          <w:szCs w:val="28"/>
          <w:lang w:eastAsia="ru-RU"/>
        </w:rPr>
        <w:t>Пока-йокэ (рoka-yoke) – «защита от ошибок» – специальное устройство или метод, встроенный в производственную систему, благодаря которому дефект не может возникнуть.</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355DAB" w:rsidRPr="00355DAB">
        <w:rPr>
          <w:rFonts w:ascii="Times New Roman" w:eastAsia="Times New Roman" w:hAnsi="Times New Roman" w:cs="Times New Roman"/>
          <w:spacing w:val="2"/>
          <w:sz w:val="28"/>
          <w:szCs w:val="28"/>
          <w:lang w:eastAsia="ru-RU"/>
        </w:rPr>
        <w:t>Показатели потока создания ценности (value creation flow indicators) – набор оценочных показателей, которые измеряет команда потока и через которые она контролирует деятельность по улучшению потока в краткосрочной и долгосрочной перспективе.</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355DAB" w:rsidRPr="00355DAB">
        <w:rPr>
          <w:rFonts w:ascii="Times New Roman" w:eastAsia="Times New Roman" w:hAnsi="Times New Roman" w:cs="Times New Roman"/>
          <w:spacing w:val="2"/>
          <w:sz w:val="28"/>
          <w:szCs w:val="28"/>
          <w:lang w:eastAsia="ru-RU"/>
        </w:rPr>
        <w:t>Потери (waste(s), muda, муда) – любая деятельность (или состояние), которая потребляет ресурсы, но не создает ценности для потребителя.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24. </w:t>
      </w:r>
      <w:r w:rsidR="00355DAB" w:rsidRPr="00355DAB">
        <w:rPr>
          <w:rFonts w:ascii="Times New Roman" w:eastAsia="Times New Roman" w:hAnsi="Times New Roman" w:cs="Times New Roman"/>
          <w:spacing w:val="2"/>
          <w:sz w:val="28"/>
          <w:szCs w:val="28"/>
          <w:lang w:eastAsia="ru-RU"/>
        </w:rPr>
        <w:t>Существует семь основных видов потерь, это – перепроизводство (overproduction) материалов или информации (когда спрос на них еще не возник); ожидание (waiting) следующей производственной стадии; транспортировка (transportation) материалов или информации; излишняя обработка (excess processing stage), заложенная в конструкции или требующаяся из-за недостатков оборудования или несовершенства процесса; наличие любых, кроме минимально необходимых, запасов; перемещение (motion) людей в ходе работы (например, в поисках деталей,</w:t>
      </w:r>
    </w:p>
    <w:p w:rsidR="00355DAB" w:rsidRPr="00355DAB" w:rsidRDefault="00355DAB" w:rsidP="00720924">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355DAB">
        <w:rPr>
          <w:rFonts w:ascii="Times New Roman" w:eastAsia="Times New Roman" w:hAnsi="Times New Roman" w:cs="Times New Roman"/>
          <w:spacing w:val="2"/>
          <w:sz w:val="28"/>
          <w:szCs w:val="28"/>
          <w:lang w:eastAsia="ru-RU"/>
        </w:rPr>
        <w:t>инструментов, документов, помощи и пр.); производство дефектов (defects).</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 </w:t>
      </w:r>
      <w:r w:rsidR="00355DAB" w:rsidRPr="00355DAB">
        <w:rPr>
          <w:rFonts w:ascii="Times New Roman" w:eastAsia="Times New Roman" w:hAnsi="Times New Roman" w:cs="Times New Roman"/>
          <w:spacing w:val="2"/>
          <w:sz w:val="28"/>
          <w:szCs w:val="28"/>
          <w:lang w:eastAsia="ru-RU"/>
        </w:rPr>
        <w:t>Поток (flow) – движение материалов и информации в процессе их преобразования в продукт или услугу для потребителя, т.е. в процессе создания ценности. Там, где есть продукт (услуга) для потребителя, там есть поток.</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26. </w:t>
      </w:r>
      <w:r w:rsidR="00355DAB" w:rsidRPr="00355DAB">
        <w:rPr>
          <w:rFonts w:ascii="Times New Roman" w:eastAsia="Times New Roman" w:hAnsi="Times New Roman" w:cs="Times New Roman"/>
          <w:spacing w:val="2"/>
          <w:sz w:val="28"/>
          <w:szCs w:val="28"/>
          <w:lang w:eastAsia="ru-RU"/>
        </w:rPr>
        <w:t>Поток единичных изделий (single-peace flow) – метод работы, при котором на каждом рабочем месте находится одновременно только одно изделие. Этим поток единичных изделий отличается от «Партий и очередей».</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27. </w:t>
      </w:r>
      <w:r w:rsidR="00355DAB" w:rsidRPr="00355DAB">
        <w:rPr>
          <w:rFonts w:ascii="Times New Roman" w:eastAsia="Times New Roman" w:hAnsi="Times New Roman" w:cs="Times New Roman"/>
          <w:spacing w:val="2"/>
          <w:sz w:val="28"/>
          <w:szCs w:val="28"/>
          <w:lang w:eastAsia="ru-RU"/>
        </w:rPr>
        <w:t>Поток создания ценности (value stream) – все действия, которые требуются в настоящее время, чтобы преобразовать сырье и информацию в готовое изделие или услугу.</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28. </w:t>
      </w:r>
      <w:r w:rsidR="00355DAB" w:rsidRPr="00355DAB">
        <w:rPr>
          <w:rFonts w:ascii="Times New Roman" w:eastAsia="Times New Roman" w:hAnsi="Times New Roman" w:cs="Times New Roman"/>
          <w:spacing w:val="2"/>
          <w:sz w:val="28"/>
          <w:szCs w:val="28"/>
          <w:lang w:eastAsia="ru-RU"/>
        </w:rPr>
        <w:t>Процесс (process) – серия отдельных операций (действий), посредством которых создается проект, оформляется заказ или производится продукция.</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 </w:t>
      </w:r>
      <w:r w:rsidR="00355DAB" w:rsidRPr="00355DAB">
        <w:rPr>
          <w:rFonts w:ascii="Times New Roman" w:eastAsia="Times New Roman" w:hAnsi="Times New Roman" w:cs="Times New Roman"/>
          <w:spacing w:val="2"/>
          <w:sz w:val="28"/>
          <w:szCs w:val="28"/>
          <w:lang w:eastAsia="ru-RU"/>
        </w:rPr>
        <w:t>Пять «С» (Five Ss, 5S) – система эффективной организации рабочего места (рабочего пространства), основанная на визуальном контроле. Включает в себя пять принципов, каждый из которых начинается с буквы «С»:</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w:t>
      </w:r>
      <w:r w:rsidR="00355DAB" w:rsidRPr="00355DAB">
        <w:rPr>
          <w:rFonts w:ascii="Times New Roman" w:eastAsia="Times New Roman" w:hAnsi="Times New Roman" w:cs="Times New Roman"/>
          <w:spacing w:val="2"/>
          <w:sz w:val="28"/>
          <w:szCs w:val="28"/>
          <w:lang w:eastAsia="ru-RU"/>
        </w:rPr>
        <w:t xml:space="preserve"> Сортировка, т.е. удаление ненужного (seiri, sort) – отделить нужные инструменты, детали и документы от ненужных с тем, чтобы убрать последние подальше (удалить их).</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w:t>
      </w:r>
      <w:r w:rsidR="00355DAB" w:rsidRPr="00355DAB">
        <w:rPr>
          <w:rFonts w:ascii="Times New Roman" w:eastAsia="Times New Roman" w:hAnsi="Times New Roman" w:cs="Times New Roman"/>
          <w:spacing w:val="2"/>
          <w:sz w:val="28"/>
          <w:szCs w:val="28"/>
          <w:lang w:eastAsia="ru-RU"/>
        </w:rPr>
        <w:t xml:space="preserve"> Создание порядка, т.е. рациональное размещение предметов (seiton, set-in-order) – расположить (и маркировать) детали и инструменты на рабочем месте так, чтобы с ними было удобно работать.</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00355DAB" w:rsidRPr="00355DAB">
        <w:rPr>
          <w:rFonts w:ascii="Times New Roman" w:eastAsia="Times New Roman" w:hAnsi="Times New Roman" w:cs="Times New Roman"/>
          <w:spacing w:val="2"/>
          <w:sz w:val="28"/>
          <w:szCs w:val="28"/>
          <w:lang w:eastAsia="ru-RU"/>
        </w:rPr>
        <w:t xml:space="preserve"> Содержание в чистоте (seiso, shine) – поддерживать чистоту на рабочем месте – прежде всего для максимально раннего выявления и устранения проблем.</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w:t>
      </w:r>
      <w:r w:rsidR="00355DAB" w:rsidRPr="00355DAB">
        <w:rPr>
          <w:rFonts w:ascii="Times New Roman" w:eastAsia="Times New Roman" w:hAnsi="Times New Roman" w:cs="Times New Roman"/>
          <w:spacing w:val="2"/>
          <w:sz w:val="28"/>
          <w:szCs w:val="28"/>
          <w:lang w:eastAsia="ru-RU"/>
        </w:rPr>
        <w:t xml:space="preserve"> Стандартизация (seiketsu, standardize) – регулярно выполнять первые 3С каждый день, чтобы поддерживать рабочее место в отличном состоянии.</w:t>
      </w:r>
    </w:p>
    <w:p w:rsidR="00355DAB" w:rsidRPr="00355DAB"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w:t>
      </w:r>
      <w:r w:rsidR="00355DAB" w:rsidRPr="00355DAB">
        <w:rPr>
          <w:rFonts w:ascii="Times New Roman" w:eastAsia="Times New Roman" w:hAnsi="Times New Roman" w:cs="Times New Roman"/>
          <w:spacing w:val="2"/>
          <w:sz w:val="28"/>
          <w:szCs w:val="28"/>
          <w:lang w:eastAsia="ru-RU"/>
        </w:rPr>
        <w:t xml:space="preserve"> Совершенствование и соблюдение (shitsuke, sustain and develop) – сделать выполнение первых четырех «С» привычкой, системой в работе и совершенствовать рабочее пространство далее.</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30. </w:t>
      </w:r>
      <w:r w:rsidR="00355DAB" w:rsidRPr="00355DAB">
        <w:rPr>
          <w:rFonts w:ascii="Times New Roman" w:eastAsia="Times New Roman" w:hAnsi="Times New Roman" w:cs="Times New Roman"/>
          <w:spacing w:val="2"/>
          <w:sz w:val="28"/>
          <w:szCs w:val="28"/>
          <w:lang w:eastAsia="ru-RU"/>
        </w:rPr>
        <w:t>Стандарт (standard) – в концепции бережливого производства в отличие от традиционных подходов «стандарт» – это наилучший достигнутый способ выполнения какой-либо деятельности с использованием приёмов, наиболее эффективных с точки зрения сокращения потерь, удобства для исполнения и скорости работы. Эти приёмы предварительно проверены на практике, наглядно изложены в простой и понятной форме с использованием средств визуализации, доведены посредством обучения до всех работников, выполняющих данную деятельность. Примечание: Поскольку одним из принципов бережливого производства является постоянное улучшение, то «стандарт» должен быть изменчивым. Наилучший достигнутый способ выполнения какой-либо деятельности должен быть улучшен, проверен на практике и стандартизован, т.е. предыдущий стандарт должен быть пересмотрен. А новый стандарт будет действовать только до следующего улучшения.</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31. </w:t>
      </w:r>
      <w:r w:rsidR="00355DAB" w:rsidRPr="00355DAB">
        <w:rPr>
          <w:rFonts w:ascii="Times New Roman" w:eastAsia="Times New Roman" w:hAnsi="Times New Roman" w:cs="Times New Roman"/>
          <w:spacing w:val="2"/>
          <w:sz w:val="28"/>
          <w:szCs w:val="28"/>
          <w:lang w:eastAsia="ru-RU"/>
        </w:rPr>
        <w:t>Стандартизированная работа (standard work) – инструмент как системы стандартизации, так и анализа и осмысления потерь в ходе операции (процесса). Он представляет собой точное описание каждого действия, включающее время цикла, время такта, последовательность выполнения определенных элементов, минимальное количество запасов для выполнения работы.</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32. </w:t>
      </w:r>
      <w:r w:rsidR="00355DAB" w:rsidRPr="00355DAB">
        <w:rPr>
          <w:rFonts w:ascii="Times New Roman" w:eastAsia="Times New Roman" w:hAnsi="Times New Roman" w:cs="Times New Roman"/>
          <w:spacing w:val="2"/>
          <w:sz w:val="28"/>
          <w:szCs w:val="28"/>
          <w:lang w:eastAsia="ru-RU"/>
        </w:rPr>
        <w:t>Стандартные операционные карты (Standard Operational Procedures, SOP) – документы, описывающие шаги (элементы) в процедуре, которым необходимо следовать. Обычно состоят из текста, графики/рисунков и фотографий, облегчающих понимание процедуры.</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33. </w:t>
      </w:r>
      <w:r w:rsidR="00355DAB" w:rsidRPr="00355DAB">
        <w:rPr>
          <w:rFonts w:ascii="Times New Roman" w:eastAsia="Times New Roman" w:hAnsi="Times New Roman" w:cs="Times New Roman"/>
          <w:spacing w:val="2"/>
          <w:sz w:val="28"/>
          <w:szCs w:val="28"/>
          <w:lang w:eastAsia="ru-RU"/>
        </w:rPr>
        <w:t>Точно вовремя (just-in-time, JIT) – система, при которой изделия производятся и доставляются в нужное место точно в нужное время и в нужном количестве. Ключевые элементы системы «точно вовремя»: поток, вытягивание, стандартная работа (и стандартный уровень незавершенного производства) и время такта. Системы JIT устраняют простои и скопление материалов между операциями.</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34. </w:t>
      </w:r>
      <w:r w:rsidR="00355DAB" w:rsidRPr="00355DAB">
        <w:rPr>
          <w:rFonts w:ascii="Times New Roman" w:eastAsia="Times New Roman" w:hAnsi="Times New Roman" w:cs="Times New Roman"/>
          <w:spacing w:val="2"/>
          <w:sz w:val="28"/>
          <w:szCs w:val="28"/>
          <w:lang w:eastAsia="ru-RU"/>
        </w:rPr>
        <w:t>Штурм-прорыв (кайдзен-блиц) (Rapid Improvement of Processes, RIP) – инструмент бережливого производства, применяемый для достижения немедленных результатов в улучшении показателей деятельности на конкретном производственном участке. Кайдзен-блиц проводится в виде практических недельных мероприятий на производственной площадке и бывает, как правило, связан с физическими изменениями компоновки участка и / или организации процесса.</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35. </w:t>
      </w:r>
      <w:r w:rsidR="00355DAB" w:rsidRPr="00355DAB">
        <w:rPr>
          <w:rFonts w:ascii="Times New Roman" w:eastAsia="Times New Roman" w:hAnsi="Times New Roman" w:cs="Times New Roman"/>
          <w:spacing w:val="2"/>
          <w:sz w:val="28"/>
          <w:szCs w:val="28"/>
          <w:lang w:eastAsia="ru-RU"/>
        </w:rPr>
        <w:t>Ценность или потребительская ценность (value) – определяется заказчиком, как ожидаемое качество, количество, цена и срок поставки. Ценность – совокупность свойств продукта или услуги, за которые потребитель готов платить поставщику, поскольку данные свойства продукта или услуги вызывают субъективное ощущение потребителя, что нужная ему вещь (услуга) доставлена (оказана) в нужном количестве, с нужным качеством, в нужное время и в нужном месте (вызывают ощущение удовлетворённости).</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36. </w:t>
      </w:r>
      <w:r w:rsidR="00355DAB" w:rsidRPr="00355DAB">
        <w:rPr>
          <w:rFonts w:ascii="Times New Roman" w:eastAsia="Times New Roman" w:hAnsi="Times New Roman" w:cs="Times New Roman"/>
          <w:spacing w:val="2"/>
          <w:sz w:val="28"/>
          <w:szCs w:val="28"/>
          <w:lang w:eastAsia="ru-RU"/>
        </w:rPr>
        <w:t>Цикл P-D-C-A или цикл Деминга (PDCA cycle) – цикл совершенствования любого процесса или деятельности. Планируй, делай, проверяй, воздействуй.</w:t>
      </w:r>
    </w:p>
    <w:p w:rsidR="00355DAB" w:rsidRPr="00355DAB"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37. </w:t>
      </w:r>
      <w:r w:rsidR="00355DAB" w:rsidRPr="00355DAB">
        <w:rPr>
          <w:rFonts w:ascii="Times New Roman" w:eastAsia="Times New Roman" w:hAnsi="Times New Roman" w:cs="Times New Roman"/>
          <w:spacing w:val="2"/>
          <w:sz w:val="28"/>
          <w:szCs w:val="28"/>
          <w:lang w:eastAsia="ru-RU"/>
        </w:rPr>
        <w:t>Цикл S-P-D-A (SPDA cycle) – цикл стандартизации и стабилизации любого процесса или деятельности (применяется вместе с циклом PDCA). Стандартизируй, делай, проверяй, воздействуй.</w:t>
      </w:r>
    </w:p>
    <w:p w:rsidR="00355DAB" w:rsidRPr="00F42C0C" w:rsidRDefault="005C7FDF"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38. </w:t>
      </w:r>
      <w:r w:rsidR="00355DAB" w:rsidRPr="00355DAB">
        <w:rPr>
          <w:rFonts w:ascii="Times New Roman" w:eastAsia="Times New Roman" w:hAnsi="Times New Roman" w:cs="Times New Roman"/>
          <w:spacing w:val="2"/>
          <w:sz w:val="28"/>
          <w:szCs w:val="28"/>
          <w:lang w:eastAsia="ru-RU"/>
        </w:rPr>
        <w:t>Ячейка (cell) – расположение оборудования и / или операторов во взаимосвязи в пределах ограниченного участка. Такое расположение способствует организации непрерывного потока единичных изделий и гибкому распределению людей (один оператор может обслуживать несколько рабочих мест одновременно).</w:t>
      </w:r>
    </w:p>
    <w:p w:rsid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350204" w:rsidRPr="00F42C0C" w:rsidRDefault="00BD2792"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en-US" w:eastAsia="ru-RU"/>
        </w:rPr>
        <w:t>I</w:t>
      </w:r>
      <w:r w:rsidR="00F42C0C">
        <w:rPr>
          <w:rFonts w:ascii="Times New Roman" w:eastAsia="Times New Roman" w:hAnsi="Times New Roman" w:cs="Times New Roman"/>
          <w:spacing w:val="2"/>
          <w:sz w:val="28"/>
          <w:szCs w:val="28"/>
          <w:lang w:val="en-US" w:eastAsia="ru-RU"/>
        </w:rPr>
        <w:t>I</w:t>
      </w:r>
      <w:r w:rsidR="00350204" w:rsidRPr="00F42C0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Особенности п</w:t>
      </w:r>
      <w:r w:rsidR="00350204" w:rsidRPr="00F42C0C">
        <w:rPr>
          <w:rFonts w:ascii="Times New Roman" w:eastAsia="Times New Roman" w:hAnsi="Times New Roman" w:cs="Times New Roman"/>
          <w:spacing w:val="2"/>
          <w:sz w:val="28"/>
          <w:szCs w:val="28"/>
          <w:lang w:eastAsia="ru-RU"/>
        </w:rPr>
        <w:t>рименени</w:t>
      </w:r>
      <w:r>
        <w:rPr>
          <w:rFonts w:ascii="Times New Roman" w:eastAsia="Times New Roman" w:hAnsi="Times New Roman" w:cs="Times New Roman"/>
          <w:spacing w:val="2"/>
          <w:sz w:val="28"/>
          <w:szCs w:val="28"/>
          <w:lang w:eastAsia="ru-RU"/>
        </w:rPr>
        <w:t>я</w:t>
      </w:r>
      <w:r w:rsidR="00350204" w:rsidRPr="00F42C0C">
        <w:rPr>
          <w:rFonts w:ascii="Times New Roman" w:eastAsia="Times New Roman" w:hAnsi="Times New Roman" w:cs="Times New Roman"/>
          <w:spacing w:val="2"/>
          <w:sz w:val="28"/>
          <w:szCs w:val="28"/>
          <w:lang w:eastAsia="ru-RU"/>
        </w:rPr>
        <w:t xml:space="preserve"> принципов бережливого производства </w:t>
      </w:r>
      <w:r>
        <w:rPr>
          <w:rFonts w:ascii="Times New Roman" w:eastAsia="Times New Roman" w:hAnsi="Times New Roman" w:cs="Times New Roman"/>
          <w:spacing w:val="2"/>
          <w:sz w:val="28"/>
          <w:szCs w:val="28"/>
          <w:lang w:eastAsia="ru-RU"/>
        </w:rPr>
        <w:t>на малых и средних предприятиях</w:t>
      </w:r>
    </w:p>
    <w:p w:rsid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39.</w:t>
      </w:r>
      <w:r w:rsidRPr="005C7FDF">
        <w:rPr>
          <w:rFonts w:ascii="Times New Roman" w:eastAsia="Times New Roman" w:hAnsi="Times New Roman" w:cs="Times New Roman"/>
          <w:spacing w:val="2"/>
          <w:sz w:val="28"/>
          <w:szCs w:val="28"/>
          <w:lang w:eastAsia="ru-RU"/>
        </w:rPr>
        <w:t xml:space="preserve"> Любое внедрение требует немалых затрат, </w:t>
      </w:r>
      <w:r>
        <w:rPr>
          <w:rFonts w:ascii="Times New Roman" w:eastAsia="Times New Roman" w:hAnsi="Times New Roman" w:cs="Times New Roman"/>
          <w:spacing w:val="2"/>
          <w:sz w:val="28"/>
          <w:szCs w:val="28"/>
          <w:lang w:eastAsia="ru-RU"/>
        </w:rPr>
        <w:t>в этой связи не у всех</w:t>
      </w:r>
      <w:r w:rsidRPr="005C7FDF">
        <w:rPr>
          <w:rFonts w:ascii="Times New Roman" w:eastAsia="Times New Roman" w:hAnsi="Times New Roman" w:cs="Times New Roman"/>
          <w:spacing w:val="2"/>
          <w:sz w:val="28"/>
          <w:szCs w:val="28"/>
          <w:lang w:eastAsia="ru-RU"/>
        </w:rPr>
        <w:t xml:space="preserve"> малых предприятий имеются в достаточном количестве денежные ресурсы. Не всегда руководство предприятия идет на фи</w:t>
      </w:r>
      <w:r>
        <w:rPr>
          <w:rFonts w:ascii="Times New Roman" w:eastAsia="Times New Roman" w:hAnsi="Times New Roman" w:cs="Times New Roman"/>
          <w:spacing w:val="2"/>
          <w:sz w:val="28"/>
          <w:szCs w:val="28"/>
          <w:lang w:eastAsia="ru-RU"/>
        </w:rPr>
        <w:t>нансирование пилотных проектов.</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40</w:t>
      </w:r>
      <w:r w:rsidRPr="005C7FDF">
        <w:rPr>
          <w:rFonts w:ascii="Times New Roman" w:eastAsia="Times New Roman" w:hAnsi="Times New Roman" w:cs="Times New Roman"/>
          <w:spacing w:val="2"/>
          <w:sz w:val="28"/>
          <w:szCs w:val="28"/>
          <w:lang w:eastAsia="ru-RU"/>
        </w:rPr>
        <w:t>. Для внедрения новой системы необходимо оптимизировать основные бизнес-процессы, что сопряжено с рядом трудностей. На малых предприятиях многие процессы не стандартизированы, а организационная структура несовершенна. Несовершенство организационной структуры, как правило, связано с тем, что большинство сотрудников совмещают несколько должностей и направлений, при этом должностные обязанности не всегда отражены в должностных инструкциях, а по</w:t>
      </w:r>
      <w:r>
        <w:rPr>
          <w:rFonts w:ascii="Times New Roman" w:eastAsia="Times New Roman" w:hAnsi="Times New Roman" w:cs="Times New Roman"/>
          <w:spacing w:val="2"/>
          <w:sz w:val="28"/>
          <w:szCs w:val="28"/>
          <w:lang w:eastAsia="ru-RU"/>
        </w:rPr>
        <w:t>лномочия четко не разграничены.</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41</w:t>
      </w:r>
      <w:r w:rsidRPr="005C7FDF">
        <w:rPr>
          <w:rFonts w:ascii="Times New Roman" w:eastAsia="Times New Roman" w:hAnsi="Times New Roman" w:cs="Times New Roman"/>
          <w:spacing w:val="2"/>
          <w:sz w:val="28"/>
          <w:szCs w:val="28"/>
          <w:lang w:eastAsia="ru-RU"/>
        </w:rPr>
        <w:t xml:space="preserve">. Принципы бережливого производства плохо применимы при неустойчивом спросе, что весьма характерно для малых и средних предприятий. В </w:t>
      </w:r>
      <w:r>
        <w:rPr>
          <w:rFonts w:ascii="Times New Roman" w:eastAsia="Times New Roman" w:hAnsi="Times New Roman" w:cs="Times New Roman"/>
          <w:spacing w:val="2"/>
          <w:sz w:val="28"/>
          <w:szCs w:val="28"/>
          <w:lang w:eastAsia="ru-RU"/>
        </w:rPr>
        <w:t>этой связи</w:t>
      </w:r>
      <w:r w:rsidRPr="005C7FDF">
        <w:rPr>
          <w:rFonts w:ascii="Times New Roman" w:eastAsia="Times New Roman" w:hAnsi="Times New Roman" w:cs="Times New Roman"/>
          <w:spacing w:val="2"/>
          <w:sz w:val="28"/>
          <w:szCs w:val="28"/>
          <w:lang w:eastAsia="ru-RU"/>
        </w:rPr>
        <w:t xml:space="preserve"> небольшим организациям необходимо развивать дилерскую сеть в различных регионах страны</w:t>
      </w:r>
      <w:r>
        <w:rPr>
          <w:rFonts w:ascii="Times New Roman" w:eastAsia="Times New Roman" w:hAnsi="Times New Roman" w:cs="Times New Roman"/>
          <w:spacing w:val="2"/>
          <w:sz w:val="28"/>
          <w:szCs w:val="28"/>
          <w:lang w:eastAsia="ru-RU"/>
        </w:rPr>
        <w:t xml:space="preserve"> и за рубежом, а также</w:t>
      </w:r>
      <w:r w:rsidRPr="005C7FDF">
        <w:rPr>
          <w:rFonts w:ascii="Times New Roman" w:eastAsia="Times New Roman" w:hAnsi="Times New Roman" w:cs="Times New Roman"/>
          <w:spacing w:val="2"/>
          <w:sz w:val="28"/>
          <w:szCs w:val="28"/>
          <w:lang w:eastAsia="ru-RU"/>
        </w:rPr>
        <w:t xml:space="preserve"> проводить договорную кампанию заблаговременно до окончания календарного года, используя систему проло</w:t>
      </w:r>
      <w:r>
        <w:rPr>
          <w:rFonts w:ascii="Times New Roman" w:eastAsia="Times New Roman" w:hAnsi="Times New Roman" w:cs="Times New Roman"/>
          <w:spacing w:val="2"/>
          <w:sz w:val="28"/>
          <w:szCs w:val="28"/>
          <w:lang w:eastAsia="ru-RU"/>
        </w:rPr>
        <w:t>нгации договорных обязательств.</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5C7FDF">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2</w:t>
      </w:r>
      <w:r w:rsidRPr="005C7FDF">
        <w:rPr>
          <w:rFonts w:ascii="Times New Roman" w:eastAsia="Times New Roman" w:hAnsi="Times New Roman" w:cs="Times New Roman"/>
          <w:spacing w:val="2"/>
          <w:sz w:val="28"/>
          <w:szCs w:val="28"/>
          <w:lang w:eastAsia="ru-RU"/>
        </w:rPr>
        <w:t>. Информационное обеспечение, поддерживающее непрерывность потоков и их эффективность, не всегда удовлетворительно. При этом необходим постоянный, хорошо организованный учет на всех стадиях производственного цикла и информированность персонала о любых изменениях. Хорошая осведомленность персонала способствует снижению е</w:t>
      </w:r>
      <w:r>
        <w:rPr>
          <w:rFonts w:ascii="Times New Roman" w:eastAsia="Times New Roman" w:hAnsi="Times New Roman" w:cs="Times New Roman"/>
          <w:spacing w:val="2"/>
          <w:sz w:val="28"/>
          <w:szCs w:val="28"/>
          <w:lang w:eastAsia="ru-RU"/>
        </w:rPr>
        <w:t>го сопротивляемости изменениям.</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43</w:t>
      </w:r>
      <w:r w:rsidRPr="005C7FD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w:t>
      </w:r>
      <w:r w:rsidRPr="005C7FDF">
        <w:rPr>
          <w:rFonts w:ascii="Times New Roman" w:eastAsia="Times New Roman" w:hAnsi="Times New Roman" w:cs="Times New Roman"/>
          <w:spacing w:val="2"/>
          <w:sz w:val="28"/>
          <w:szCs w:val="28"/>
          <w:lang w:eastAsia="ru-RU"/>
        </w:rPr>
        <w:t>аряду с проблемами внедрения системы бережливого производства есть и преимущества малых предприятий перед крупными компаниями:</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w:t>
      </w:r>
      <w:r w:rsidRPr="005C7FDF">
        <w:rPr>
          <w:rFonts w:ascii="Times New Roman" w:eastAsia="Times New Roman" w:hAnsi="Times New Roman" w:cs="Times New Roman"/>
          <w:spacing w:val="2"/>
          <w:sz w:val="28"/>
          <w:szCs w:val="28"/>
          <w:lang w:eastAsia="ru-RU"/>
        </w:rPr>
        <w:t xml:space="preserve"> любое внедрение новшеств на небольшом предприятии легч</w:t>
      </w:r>
      <w:r>
        <w:rPr>
          <w:rFonts w:ascii="Times New Roman" w:eastAsia="Times New Roman" w:hAnsi="Times New Roman" w:cs="Times New Roman"/>
          <w:spacing w:val="2"/>
          <w:sz w:val="28"/>
          <w:szCs w:val="28"/>
          <w:lang w:eastAsia="ru-RU"/>
        </w:rPr>
        <w:t>е организовать, чем на крупном</w:t>
      </w:r>
      <w:r w:rsidRPr="005C7FDF">
        <w:rPr>
          <w:rFonts w:ascii="Times New Roman" w:eastAsia="Times New Roman" w:hAnsi="Times New Roman" w:cs="Times New Roman"/>
          <w:spacing w:val="2"/>
          <w:sz w:val="28"/>
          <w:szCs w:val="28"/>
          <w:lang w:eastAsia="ru-RU"/>
        </w:rPr>
        <w:t>;</w:t>
      </w:r>
    </w:p>
    <w:p w:rsidR="005C7FDF" w:rsidRPr="005C7FDF"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w:t>
      </w:r>
      <w:r w:rsidRPr="005C7FDF">
        <w:rPr>
          <w:rFonts w:ascii="Times New Roman" w:eastAsia="Times New Roman" w:hAnsi="Times New Roman" w:cs="Times New Roman"/>
          <w:spacing w:val="2"/>
          <w:sz w:val="28"/>
          <w:szCs w:val="28"/>
          <w:lang w:eastAsia="ru-RU"/>
        </w:rPr>
        <w:t xml:space="preserve"> бизнес-процессы на малом предприятии более простые.</w:t>
      </w:r>
    </w:p>
    <w:p w:rsidR="00BD2792"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н</w:t>
      </w:r>
      <w:r w:rsidRPr="005C7FDF">
        <w:rPr>
          <w:rFonts w:ascii="Times New Roman" w:eastAsia="Times New Roman" w:hAnsi="Times New Roman" w:cs="Times New Roman"/>
          <w:spacing w:val="2"/>
          <w:sz w:val="28"/>
          <w:szCs w:val="28"/>
          <w:lang w:eastAsia="ru-RU"/>
        </w:rPr>
        <w:t>а малых</w:t>
      </w:r>
      <w:r>
        <w:rPr>
          <w:rFonts w:ascii="Times New Roman" w:eastAsia="Times New Roman" w:hAnsi="Times New Roman" w:cs="Times New Roman"/>
          <w:spacing w:val="2"/>
          <w:sz w:val="28"/>
          <w:szCs w:val="28"/>
          <w:lang w:eastAsia="ru-RU"/>
        </w:rPr>
        <w:t xml:space="preserve"> и средних</w:t>
      </w:r>
      <w:r w:rsidRPr="005C7FDF">
        <w:rPr>
          <w:rFonts w:ascii="Times New Roman" w:eastAsia="Times New Roman" w:hAnsi="Times New Roman" w:cs="Times New Roman"/>
          <w:spacing w:val="2"/>
          <w:sz w:val="28"/>
          <w:szCs w:val="28"/>
          <w:lang w:eastAsia="ru-RU"/>
        </w:rPr>
        <w:t xml:space="preserve"> предприятиях проще разработать систему мотивации, </w:t>
      </w:r>
      <w:r>
        <w:rPr>
          <w:rFonts w:ascii="Times New Roman" w:eastAsia="Times New Roman" w:hAnsi="Times New Roman" w:cs="Times New Roman"/>
          <w:spacing w:val="2"/>
          <w:sz w:val="28"/>
          <w:szCs w:val="28"/>
          <w:lang w:eastAsia="ru-RU"/>
        </w:rPr>
        <w:t>в</w:t>
      </w:r>
      <w:r w:rsidRPr="005C7FDF">
        <w:rPr>
          <w:rFonts w:ascii="Times New Roman" w:eastAsia="Times New Roman" w:hAnsi="Times New Roman" w:cs="Times New Roman"/>
          <w:spacing w:val="2"/>
          <w:sz w:val="28"/>
          <w:szCs w:val="28"/>
          <w:lang w:eastAsia="ru-RU"/>
        </w:rPr>
        <w:t>клад каждого рабочего можно оценить по трудовому участию и количеству задокументированных рацпредложений.</w:t>
      </w:r>
    </w:p>
    <w:p w:rsid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FE0560" w:rsidRPr="00353FBD" w:rsidRDefault="00FE0560"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en-US" w:eastAsia="ru-RU"/>
        </w:rPr>
        <w:t>III</w:t>
      </w:r>
      <w:r w:rsidRPr="00F42C0C">
        <w:rPr>
          <w:rFonts w:ascii="Times New Roman" w:eastAsia="Times New Roman" w:hAnsi="Times New Roman" w:cs="Times New Roman"/>
          <w:spacing w:val="2"/>
          <w:sz w:val="28"/>
          <w:szCs w:val="28"/>
          <w:lang w:eastAsia="ru-RU"/>
        </w:rPr>
        <w:t xml:space="preserve">. </w:t>
      </w:r>
      <w:r w:rsidR="00720924">
        <w:rPr>
          <w:rFonts w:ascii="Times New Roman" w:eastAsia="Times New Roman" w:hAnsi="Times New Roman" w:cs="Times New Roman"/>
          <w:spacing w:val="2"/>
          <w:sz w:val="28"/>
          <w:szCs w:val="28"/>
          <w:lang w:eastAsia="ru-RU"/>
        </w:rPr>
        <w:t>Обучение персонала</w:t>
      </w:r>
      <w:r w:rsidRPr="00F42C0C">
        <w:rPr>
          <w:rFonts w:ascii="Times New Roman" w:eastAsia="Times New Roman" w:hAnsi="Times New Roman" w:cs="Times New Roman"/>
          <w:spacing w:val="2"/>
          <w:sz w:val="28"/>
          <w:szCs w:val="28"/>
          <w:lang w:eastAsia="ru-RU"/>
        </w:rPr>
        <w:t xml:space="preserve"> принцип</w:t>
      </w:r>
      <w:r w:rsidR="00720924">
        <w:rPr>
          <w:rFonts w:ascii="Times New Roman" w:eastAsia="Times New Roman" w:hAnsi="Times New Roman" w:cs="Times New Roman"/>
          <w:spacing w:val="2"/>
          <w:sz w:val="28"/>
          <w:szCs w:val="28"/>
          <w:lang w:eastAsia="ru-RU"/>
        </w:rPr>
        <w:t xml:space="preserve">ам </w:t>
      </w:r>
      <w:r w:rsidRPr="00F42C0C">
        <w:rPr>
          <w:rFonts w:ascii="Times New Roman" w:eastAsia="Times New Roman" w:hAnsi="Times New Roman" w:cs="Times New Roman"/>
          <w:spacing w:val="2"/>
          <w:sz w:val="28"/>
          <w:szCs w:val="28"/>
          <w:lang w:eastAsia="ru-RU"/>
        </w:rPr>
        <w:t>бережливого производства</w:t>
      </w:r>
    </w:p>
    <w:p w:rsid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BD2792" w:rsidRPr="00BD51D2" w:rsidRDefault="005C7FDF"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44. </w:t>
      </w:r>
      <w:r w:rsidR="00BD2792" w:rsidRPr="00BD2792">
        <w:rPr>
          <w:rFonts w:ascii="Times New Roman" w:eastAsia="Times New Roman" w:hAnsi="Times New Roman" w:cs="Times New Roman"/>
          <w:spacing w:val="2"/>
          <w:sz w:val="28"/>
          <w:szCs w:val="28"/>
          <w:lang w:eastAsia="ru-RU"/>
        </w:rPr>
        <w:t>Успешному внедрению системы бережливого производства должно предшествовать корпоративное обучение персонала предприятия. Программа обучения должна учитывать специфику малого предприятия, успешный зарубежный и, что очень важно, российский опыт. Обучение персонала важно для выживания бизнеса, для приобретения его гибкости и адаптируемости к внешним изменениям. Обучение должно охватить весь персонал - от высшего руководства компании до рабочего. Причем успех внедрения зависит от того, насколько высшее руководство заинтересовано во внедрении технологии бережливого производства на предприятии и в формировании новой корпоративной культуры. Обучение должно способствовать усвоению философии бережливого производства, которое опирается на следующие принципы: сортировка, соблюдение порядка, содержание чистоты, стандартизация и совершенствование</w:t>
      </w:r>
      <w:r w:rsidR="00BD2792">
        <w:rPr>
          <w:rFonts w:ascii="Times New Roman" w:eastAsia="Times New Roman" w:hAnsi="Times New Roman" w:cs="Times New Roman"/>
          <w:spacing w:val="2"/>
          <w:sz w:val="28"/>
          <w:szCs w:val="28"/>
          <w:lang w:eastAsia="ru-RU"/>
        </w:rPr>
        <w:t>.</w:t>
      </w:r>
    </w:p>
    <w:p w:rsidR="00353FBD" w:rsidRPr="00720924" w:rsidRDefault="00353FBD"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353FBD">
        <w:rPr>
          <w:rFonts w:ascii="Times New Roman" w:eastAsia="Times New Roman" w:hAnsi="Times New Roman" w:cs="Times New Roman"/>
          <w:spacing w:val="2"/>
          <w:sz w:val="28"/>
          <w:szCs w:val="28"/>
          <w:lang w:eastAsia="ru-RU"/>
        </w:rPr>
        <w:t>45</w:t>
      </w:r>
      <w:r>
        <w:rPr>
          <w:rFonts w:ascii="Times New Roman" w:eastAsia="Times New Roman" w:hAnsi="Times New Roman" w:cs="Times New Roman"/>
          <w:spacing w:val="2"/>
          <w:sz w:val="28"/>
          <w:szCs w:val="28"/>
          <w:lang w:eastAsia="ru-RU"/>
        </w:rPr>
        <w:t>. П</w:t>
      </w:r>
      <w:r w:rsidRPr="00353FBD">
        <w:rPr>
          <w:rFonts w:ascii="Times New Roman" w:eastAsia="Times New Roman" w:hAnsi="Times New Roman" w:cs="Times New Roman"/>
          <w:spacing w:val="2"/>
          <w:sz w:val="28"/>
          <w:szCs w:val="28"/>
          <w:lang w:eastAsia="ru-RU"/>
        </w:rPr>
        <w:t>рограмма обучения персонала малого</w:t>
      </w:r>
      <w:r>
        <w:rPr>
          <w:rFonts w:ascii="Times New Roman" w:eastAsia="Times New Roman" w:hAnsi="Times New Roman" w:cs="Times New Roman"/>
          <w:spacing w:val="2"/>
          <w:sz w:val="28"/>
          <w:szCs w:val="28"/>
          <w:lang w:eastAsia="ru-RU"/>
        </w:rPr>
        <w:t xml:space="preserve"> и среднего предприятия должна</w:t>
      </w:r>
      <w:r w:rsidRPr="00353FBD">
        <w:rPr>
          <w:rFonts w:ascii="Times New Roman" w:eastAsia="Times New Roman" w:hAnsi="Times New Roman" w:cs="Times New Roman"/>
          <w:spacing w:val="2"/>
          <w:sz w:val="28"/>
          <w:szCs w:val="28"/>
          <w:lang w:eastAsia="ru-RU"/>
        </w:rPr>
        <w:t xml:space="preserve"> включа</w:t>
      </w:r>
      <w:r>
        <w:rPr>
          <w:rFonts w:ascii="Times New Roman" w:eastAsia="Times New Roman" w:hAnsi="Times New Roman" w:cs="Times New Roman"/>
          <w:spacing w:val="2"/>
          <w:sz w:val="28"/>
          <w:szCs w:val="28"/>
          <w:lang w:eastAsia="ru-RU"/>
        </w:rPr>
        <w:t>ть следующие блоки</w:t>
      </w:r>
      <w:r w:rsidRPr="00353FBD">
        <w:rPr>
          <w:rFonts w:ascii="Times New Roman" w:eastAsia="Times New Roman" w:hAnsi="Times New Roman" w:cs="Times New Roman"/>
          <w:spacing w:val="2"/>
          <w:sz w:val="28"/>
          <w:szCs w:val="28"/>
          <w:lang w:eastAsia="ru-RU"/>
        </w:rPr>
        <w:t>:</w:t>
      </w:r>
    </w:p>
    <w:p w:rsidR="00720924"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Стратегия компании, </w:t>
      </w:r>
      <w:r>
        <w:rPr>
          <w:rFonts w:ascii="Times New Roman" w:eastAsia="Times New Roman" w:hAnsi="Times New Roman" w:cs="Times New Roman"/>
          <w:spacing w:val="2"/>
          <w:sz w:val="28"/>
          <w:szCs w:val="28"/>
          <w:lang w:eastAsia="ru-RU"/>
        </w:rPr>
        <w:t>миссия, цели и задачи развития</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О</w:t>
      </w:r>
      <w:r>
        <w:rPr>
          <w:rFonts w:ascii="Times New Roman" w:eastAsia="Times New Roman" w:hAnsi="Times New Roman" w:cs="Times New Roman"/>
          <w:spacing w:val="2"/>
          <w:sz w:val="28"/>
          <w:szCs w:val="28"/>
          <w:lang w:eastAsia="ru-RU"/>
        </w:rPr>
        <w:t>сновы бережливого производства</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Создание базовых условий для реализации метода бережливого производства,</w:t>
      </w:r>
      <w:r>
        <w:rPr>
          <w:rFonts w:ascii="Times New Roman" w:eastAsia="Times New Roman" w:hAnsi="Times New Roman" w:cs="Times New Roman"/>
          <w:spacing w:val="2"/>
          <w:sz w:val="28"/>
          <w:szCs w:val="28"/>
          <w:lang w:eastAsia="ru-RU"/>
        </w:rPr>
        <w:t xml:space="preserve"> внедрение принципов 5</w:t>
      </w:r>
      <w:r>
        <w:rPr>
          <w:rFonts w:ascii="Times New Roman" w:eastAsia="Times New Roman" w:hAnsi="Times New Roman" w:cs="Times New Roman"/>
          <w:spacing w:val="2"/>
          <w:sz w:val="28"/>
          <w:szCs w:val="28"/>
          <w:lang w:val="en-US" w:eastAsia="ru-RU"/>
        </w:rPr>
        <w:t>S</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Создание новой корпоративной культуры и совершенствование организационной структуры</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Применение системы «Кайдзен» - поиск улучшений и их внедрени</w:t>
      </w:r>
      <w:r>
        <w:rPr>
          <w:rFonts w:ascii="Times New Roman" w:eastAsia="Times New Roman" w:hAnsi="Times New Roman" w:cs="Times New Roman"/>
          <w:spacing w:val="2"/>
          <w:sz w:val="28"/>
          <w:szCs w:val="28"/>
          <w:lang w:eastAsia="ru-RU"/>
        </w:rPr>
        <w:t>е на производственных участках</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 xml:space="preserve">- </w:t>
      </w:r>
      <w:r w:rsidR="00353FBD" w:rsidRPr="00720924">
        <w:rPr>
          <w:rFonts w:ascii="Times New Roman" w:eastAsia="Times New Roman" w:hAnsi="Times New Roman" w:cs="Times New Roman"/>
          <w:spacing w:val="2"/>
          <w:sz w:val="28"/>
          <w:szCs w:val="28"/>
          <w:lang w:eastAsia="ru-RU"/>
        </w:rPr>
        <w:t>Создание системы «вытягивающего производства»</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Производственная логистика</w:t>
      </w:r>
      <w:r w:rsidRPr="00720924">
        <w:rPr>
          <w:rFonts w:ascii="Times New Roman" w:eastAsia="Times New Roman" w:hAnsi="Times New Roman" w:cs="Times New Roman"/>
          <w:spacing w:val="2"/>
          <w:sz w:val="28"/>
          <w:szCs w:val="28"/>
          <w:lang w:eastAsia="ru-RU"/>
        </w:rPr>
        <w:t>;</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w:t>
      </w:r>
      <w:r w:rsidR="00353FBD" w:rsidRPr="00353FBD">
        <w:rPr>
          <w:rFonts w:ascii="Times New Roman" w:eastAsia="Times New Roman" w:hAnsi="Times New Roman" w:cs="Times New Roman"/>
          <w:spacing w:val="2"/>
          <w:sz w:val="28"/>
          <w:szCs w:val="28"/>
          <w:lang w:eastAsia="ru-RU"/>
        </w:rPr>
        <w:t xml:space="preserve"> Система мотивации пер</w:t>
      </w:r>
      <w:r>
        <w:rPr>
          <w:rFonts w:ascii="Times New Roman" w:eastAsia="Times New Roman" w:hAnsi="Times New Roman" w:cs="Times New Roman"/>
          <w:spacing w:val="2"/>
          <w:sz w:val="28"/>
          <w:szCs w:val="28"/>
          <w:lang w:eastAsia="ru-RU"/>
        </w:rPr>
        <w:t>сонала при внедрении улучшений.</w:t>
      </w:r>
    </w:p>
    <w:p w:rsidR="00353FBD" w:rsidRP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720924">
        <w:rPr>
          <w:rFonts w:ascii="Times New Roman" w:eastAsia="Times New Roman" w:hAnsi="Times New Roman" w:cs="Times New Roman"/>
          <w:spacing w:val="2"/>
          <w:sz w:val="28"/>
          <w:szCs w:val="28"/>
          <w:lang w:eastAsia="ru-RU"/>
        </w:rPr>
        <w:t>46</w:t>
      </w:r>
      <w:r>
        <w:rPr>
          <w:rFonts w:ascii="Times New Roman" w:eastAsia="Times New Roman" w:hAnsi="Times New Roman" w:cs="Times New Roman"/>
          <w:spacing w:val="2"/>
          <w:sz w:val="28"/>
          <w:szCs w:val="28"/>
          <w:lang w:eastAsia="ru-RU"/>
        </w:rPr>
        <w:t xml:space="preserve">. </w:t>
      </w:r>
      <w:r w:rsidR="00353FBD" w:rsidRPr="00353FBD">
        <w:rPr>
          <w:rFonts w:ascii="Times New Roman" w:eastAsia="Times New Roman" w:hAnsi="Times New Roman" w:cs="Times New Roman"/>
          <w:spacing w:val="2"/>
          <w:sz w:val="28"/>
          <w:szCs w:val="28"/>
          <w:lang w:eastAsia="ru-RU"/>
        </w:rPr>
        <w:t xml:space="preserve">Для успешности обучения необходимо проводить его ускоренными темпами. Наиболее сложные теоретические вопросы необходимо представлять в виде презентаций и лекционного материала, и только потом переносить полученные знания на практику. </w:t>
      </w:r>
      <w:r w:rsidR="00353FBD" w:rsidRPr="00720924">
        <w:rPr>
          <w:rFonts w:ascii="Times New Roman" w:eastAsia="Times New Roman" w:hAnsi="Times New Roman" w:cs="Times New Roman"/>
          <w:spacing w:val="2"/>
          <w:sz w:val="28"/>
          <w:szCs w:val="28"/>
          <w:lang w:eastAsia="ru-RU"/>
        </w:rPr>
        <w:t>Для лучшего в</w:t>
      </w:r>
      <w:r w:rsidRPr="00720924">
        <w:rPr>
          <w:rFonts w:ascii="Times New Roman" w:eastAsia="Times New Roman" w:hAnsi="Times New Roman" w:cs="Times New Roman"/>
          <w:spacing w:val="2"/>
          <w:sz w:val="28"/>
          <w:szCs w:val="28"/>
          <w:lang w:eastAsia="ru-RU"/>
        </w:rPr>
        <w:t xml:space="preserve">осприятия материала </w:t>
      </w:r>
      <w:r>
        <w:rPr>
          <w:rFonts w:ascii="Times New Roman" w:eastAsia="Times New Roman" w:hAnsi="Times New Roman" w:cs="Times New Roman"/>
          <w:spacing w:val="2"/>
          <w:sz w:val="28"/>
          <w:szCs w:val="28"/>
          <w:lang w:eastAsia="ru-RU"/>
        </w:rPr>
        <w:t>целесообразно</w:t>
      </w:r>
      <w:r w:rsidR="00353FBD" w:rsidRPr="00353FBD">
        <w:rPr>
          <w:rFonts w:ascii="Times New Roman" w:eastAsia="Times New Roman" w:hAnsi="Times New Roman" w:cs="Times New Roman"/>
          <w:spacing w:val="2"/>
          <w:sz w:val="28"/>
          <w:szCs w:val="28"/>
          <w:lang w:eastAsia="ru-RU"/>
        </w:rPr>
        <w:t xml:space="preserve"> использовать технологии кейс-метода, тренинги.</w:t>
      </w:r>
    </w:p>
    <w:p w:rsidR="00720924" w:rsidRDefault="0072092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p>
    <w:p w:rsidR="00350204" w:rsidRPr="00CD0E4E" w:rsidRDefault="00350204" w:rsidP="00720924">
      <w:pPr>
        <w:shd w:val="clear" w:color="auto" w:fill="FFFFFF"/>
        <w:spacing w:after="0" w:line="360" w:lineRule="auto"/>
        <w:ind w:firstLine="709"/>
        <w:jc w:val="both"/>
        <w:textAlignment w:val="baseline"/>
        <w:outlineLvl w:val="2"/>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 xml:space="preserve">VI. </w:t>
      </w:r>
      <w:r w:rsidR="00CD0E4E" w:rsidRPr="00CD0E4E">
        <w:rPr>
          <w:rFonts w:ascii="Times New Roman" w:eastAsia="Times New Roman" w:hAnsi="Times New Roman" w:cs="Times New Roman"/>
          <w:spacing w:val="2"/>
          <w:sz w:val="28"/>
          <w:szCs w:val="28"/>
          <w:lang w:eastAsia="ru-RU"/>
        </w:rPr>
        <w:t>Создание органа управления бережливым предприятием</w:t>
      </w:r>
    </w:p>
    <w:p w:rsidR="00720924" w:rsidRDefault="0072092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CD0E4E" w:rsidRPr="00CD0E4E" w:rsidRDefault="00720924"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w:t>
      </w:r>
      <w:r w:rsidR="00CD0E4E" w:rsidRPr="00CD0E4E">
        <w:rPr>
          <w:rFonts w:ascii="Times New Roman" w:eastAsia="Times New Roman" w:hAnsi="Times New Roman" w:cs="Times New Roman"/>
          <w:spacing w:val="2"/>
          <w:sz w:val="28"/>
          <w:szCs w:val="28"/>
          <w:lang w:eastAsia="ru-RU"/>
        </w:rPr>
        <w:t>. Алгоритм создания Бережливой организации, вне зависимости от ее типа, включает в себя четыре этапа: установочное совещание, формирование Комитета по бережливости; проведение стартового обучения; постановка целей, вовлечение сотрудников в процессы оценки состояния дел и выработки предложений по улучшениям.</w:t>
      </w:r>
    </w:p>
    <w:p w:rsidR="00CD0E4E" w:rsidRPr="00CD0E4E" w:rsidRDefault="00645C2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48</w:t>
      </w:r>
      <w:r w:rsidR="00CD0E4E" w:rsidRPr="00CD0E4E">
        <w:rPr>
          <w:rFonts w:ascii="Times New Roman" w:eastAsia="Times New Roman" w:hAnsi="Times New Roman" w:cs="Times New Roman"/>
          <w:spacing w:val="2"/>
          <w:sz w:val="28"/>
          <w:szCs w:val="28"/>
          <w:lang w:eastAsia="ru-RU"/>
        </w:rPr>
        <w:t>. Обязательными элементами I этапа являются:</w:t>
      </w:r>
    </w:p>
    <w:p w:rsidR="00CD0E4E" w:rsidRPr="00CD0E4E" w:rsidRDefault="00645C2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 </w:t>
      </w:r>
      <w:r w:rsidR="00CD0E4E" w:rsidRPr="00CD0E4E">
        <w:rPr>
          <w:rFonts w:ascii="Times New Roman" w:eastAsia="Times New Roman" w:hAnsi="Times New Roman" w:cs="Times New Roman"/>
          <w:spacing w:val="2"/>
          <w:sz w:val="28"/>
          <w:szCs w:val="28"/>
          <w:lang w:eastAsia="ru-RU"/>
        </w:rPr>
        <w:t xml:space="preserve">проведение установочного совещания с обязательным непосредственным участием первого руководителя, всех руководителей структурных подразделений и сотрудников </w:t>
      </w:r>
      <w:r>
        <w:rPr>
          <w:rFonts w:ascii="Times New Roman" w:eastAsia="Times New Roman" w:hAnsi="Times New Roman" w:cs="Times New Roman"/>
          <w:spacing w:val="2"/>
          <w:sz w:val="28"/>
          <w:szCs w:val="28"/>
          <w:lang w:eastAsia="ru-RU"/>
        </w:rPr>
        <w:t>предприятия</w:t>
      </w:r>
      <w:r w:rsidR="00CD0E4E" w:rsidRPr="00CD0E4E">
        <w:rPr>
          <w:rFonts w:ascii="Times New Roman" w:eastAsia="Times New Roman" w:hAnsi="Times New Roman" w:cs="Times New Roman"/>
          <w:spacing w:val="2"/>
          <w:sz w:val="28"/>
          <w:szCs w:val="28"/>
          <w:lang w:eastAsia="ru-RU"/>
        </w:rPr>
        <w:t>. Цель установочного совещания - информирование сотрудников о целях, основных этапах, ответственности и важности внедрения бережливого производства</w:t>
      </w:r>
      <w:r>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Результаты установочного сове</w:t>
      </w:r>
      <w:r>
        <w:rPr>
          <w:rFonts w:ascii="Times New Roman" w:eastAsia="Times New Roman" w:hAnsi="Times New Roman" w:cs="Times New Roman"/>
          <w:spacing w:val="2"/>
          <w:sz w:val="28"/>
          <w:szCs w:val="28"/>
          <w:lang w:eastAsia="ru-RU"/>
        </w:rPr>
        <w:t xml:space="preserve">щания - избрание и утверждение </w:t>
      </w:r>
      <w:r w:rsidR="00CD0E4E" w:rsidRPr="00CD0E4E">
        <w:rPr>
          <w:rFonts w:ascii="Times New Roman" w:eastAsia="Times New Roman" w:hAnsi="Times New Roman" w:cs="Times New Roman"/>
          <w:spacing w:val="2"/>
          <w:sz w:val="28"/>
          <w:szCs w:val="28"/>
          <w:lang w:eastAsia="ru-RU"/>
        </w:rPr>
        <w:t xml:space="preserve">Комитета по бережливости (далее - Комитет); утверждение плана мероприятий по переходу организации на принципы </w:t>
      </w:r>
      <w:r>
        <w:rPr>
          <w:rFonts w:ascii="Times New Roman" w:eastAsia="Times New Roman" w:hAnsi="Times New Roman" w:cs="Times New Roman"/>
          <w:spacing w:val="2"/>
          <w:sz w:val="28"/>
          <w:szCs w:val="28"/>
          <w:lang w:eastAsia="ru-RU"/>
        </w:rPr>
        <w:t>бережливого производства.</w:t>
      </w:r>
    </w:p>
    <w:p w:rsidR="00CD0E4E" w:rsidRPr="00CD0E4E" w:rsidRDefault="00645C2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б) </w:t>
      </w:r>
      <w:r w:rsidR="00CD0E4E" w:rsidRPr="00CD0E4E">
        <w:rPr>
          <w:rFonts w:ascii="Times New Roman" w:eastAsia="Times New Roman" w:hAnsi="Times New Roman" w:cs="Times New Roman"/>
          <w:spacing w:val="2"/>
          <w:sz w:val="28"/>
          <w:szCs w:val="28"/>
          <w:lang w:eastAsia="ru-RU"/>
        </w:rPr>
        <w:t xml:space="preserve">Комитет формируется из числа представителей разных структурных подразделений </w:t>
      </w:r>
      <w:r>
        <w:rPr>
          <w:rFonts w:ascii="Times New Roman" w:eastAsia="Times New Roman" w:hAnsi="Times New Roman" w:cs="Times New Roman"/>
          <w:spacing w:val="2"/>
          <w:sz w:val="28"/>
          <w:szCs w:val="28"/>
          <w:lang w:eastAsia="ru-RU"/>
        </w:rPr>
        <w:t>предприятия</w:t>
      </w:r>
      <w:r w:rsidR="00CD0E4E" w:rsidRPr="00CD0E4E">
        <w:rPr>
          <w:rFonts w:ascii="Times New Roman" w:eastAsia="Times New Roman" w:hAnsi="Times New Roman" w:cs="Times New Roman"/>
          <w:spacing w:val="2"/>
          <w:sz w:val="28"/>
          <w:szCs w:val="28"/>
          <w:lang w:eastAsia="ru-RU"/>
        </w:rPr>
        <w:t xml:space="preserve"> - заинтересованных руководителей и инициативных сотрудников, готовых и способных на решительные действия, желательно обладающих опытом/знаниями по </w:t>
      </w:r>
      <w:r>
        <w:rPr>
          <w:rFonts w:ascii="Times New Roman" w:eastAsia="Times New Roman" w:hAnsi="Times New Roman" w:cs="Times New Roman"/>
          <w:spacing w:val="2"/>
          <w:sz w:val="28"/>
          <w:szCs w:val="28"/>
          <w:lang w:eastAsia="ru-RU"/>
        </w:rPr>
        <w:t>применению бережливых технологий.</w:t>
      </w:r>
    </w:p>
    <w:p w:rsidR="00CD0E4E" w:rsidRPr="00CD0E4E" w:rsidRDefault="00645C2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w:t>
      </w:r>
      <w:r w:rsidR="00CD0E4E" w:rsidRPr="00CD0E4E">
        <w:rPr>
          <w:rFonts w:ascii="Times New Roman" w:eastAsia="Times New Roman" w:hAnsi="Times New Roman" w:cs="Times New Roman"/>
          <w:spacing w:val="2"/>
          <w:sz w:val="28"/>
          <w:szCs w:val="28"/>
          <w:lang w:eastAsia="ru-RU"/>
        </w:rPr>
        <w:t>Цел</w:t>
      </w:r>
      <w:r>
        <w:rPr>
          <w:rFonts w:ascii="Times New Roman" w:eastAsia="Times New Roman" w:hAnsi="Times New Roman" w:cs="Times New Roman"/>
          <w:spacing w:val="2"/>
          <w:sz w:val="28"/>
          <w:szCs w:val="28"/>
          <w:lang w:eastAsia="ru-RU"/>
        </w:rPr>
        <w:t>ью</w:t>
      </w:r>
      <w:r w:rsidR="00CD0E4E" w:rsidRPr="00CD0E4E">
        <w:rPr>
          <w:rFonts w:ascii="Times New Roman" w:eastAsia="Times New Roman" w:hAnsi="Times New Roman" w:cs="Times New Roman"/>
          <w:spacing w:val="2"/>
          <w:sz w:val="28"/>
          <w:szCs w:val="28"/>
          <w:lang w:eastAsia="ru-RU"/>
        </w:rPr>
        <w:t xml:space="preserve"> создания Комитета</w:t>
      </w:r>
      <w:r>
        <w:rPr>
          <w:rFonts w:ascii="Times New Roman" w:eastAsia="Times New Roman" w:hAnsi="Times New Roman" w:cs="Times New Roman"/>
          <w:spacing w:val="2"/>
          <w:sz w:val="28"/>
          <w:szCs w:val="28"/>
          <w:lang w:eastAsia="ru-RU"/>
        </w:rPr>
        <w:t xml:space="preserve"> является координация деятельности структурных подразделений предприятия при реализации ими программы по внедрению бережливых технологий.</w:t>
      </w:r>
    </w:p>
    <w:p w:rsidR="00CD0E4E" w:rsidRPr="00CD0E4E" w:rsidRDefault="00645C2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 </w:t>
      </w:r>
      <w:r w:rsidR="00CD0E4E" w:rsidRPr="00CD0E4E">
        <w:rPr>
          <w:rFonts w:ascii="Times New Roman" w:eastAsia="Times New Roman" w:hAnsi="Times New Roman" w:cs="Times New Roman"/>
          <w:spacing w:val="2"/>
          <w:sz w:val="28"/>
          <w:szCs w:val="28"/>
          <w:lang w:eastAsia="ru-RU"/>
        </w:rPr>
        <w:t xml:space="preserve">Основными задачами Комитета являются: </w:t>
      </w:r>
      <w:r>
        <w:rPr>
          <w:rFonts w:ascii="Times New Roman" w:eastAsia="Times New Roman" w:hAnsi="Times New Roman" w:cs="Times New Roman"/>
          <w:spacing w:val="2"/>
          <w:sz w:val="28"/>
          <w:szCs w:val="28"/>
          <w:lang w:eastAsia="ru-RU"/>
        </w:rPr>
        <w:t>разработка плана мероприятий по внедрению</w:t>
      </w:r>
      <w:r w:rsidR="00CD0E4E" w:rsidRPr="00CD0E4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бережливого производства</w:t>
      </w:r>
      <w:r w:rsidRPr="00645C2E">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w:t>
      </w:r>
      <w:r w:rsidRPr="00CD0E4E">
        <w:rPr>
          <w:rFonts w:ascii="Times New Roman" w:eastAsia="Times New Roman" w:hAnsi="Times New Roman" w:cs="Times New Roman"/>
          <w:spacing w:val="2"/>
          <w:sz w:val="28"/>
          <w:szCs w:val="28"/>
          <w:lang w:eastAsia="ru-RU"/>
        </w:rPr>
        <w:t>организация и</w:t>
      </w:r>
      <w:r>
        <w:rPr>
          <w:rFonts w:ascii="Times New Roman" w:eastAsia="Times New Roman" w:hAnsi="Times New Roman" w:cs="Times New Roman"/>
          <w:spacing w:val="2"/>
          <w:sz w:val="28"/>
          <w:szCs w:val="28"/>
          <w:lang w:eastAsia="ru-RU"/>
        </w:rPr>
        <w:t xml:space="preserve"> проведение обучения основам и </w:t>
      </w:r>
      <w:r w:rsidRPr="00CD0E4E">
        <w:rPr>
          <w:rFonts w:ascii="Times New Roman" w:eastAsia="Times New Roman" w:hAnsi="Times New Roman" w:cs="Times New Roman"/>
          <w:spacing w:val="2"/>
          <w:sz w:val="28"/>
          <w:szCs w:val="28"/>
          <w:lang w:eastAsia="ru-RU"/>
        </w:rPr>
        <w:t xml:space="preserve">инструментам </w:t>
      </w:r>
      <w:r>
        <w:rPr>
          <w:rFonts w:ascii="Times New Roman" w:eastAsia="Times New Roman" w:hAnsi="Times New Roman" w:cs="Times New Roman"/>
          <w:spacing w:val="2"/>
          <w:sz w:val="28"/>
          <w:szCs w:val="28"/>
          <w:lang w:eastAsia="ru-RU"/>
        </w:rPr>
        <w:t>бережливого производства</w:t>
      </w:r>
      <w:r w:rsidRPr="00CD0E4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на предприятии</w:t>
      </w:r>
      <w:r w:rsidRPr="00645C2E">
        <w:rPr>
          <w:rFonts w:ascii="Times New Roman" w:eastAsia="Times New Roman" w:hAnsi="Times New Roman" w:cs="Times New Roman"/>
          <w:spacing w:val="2"/>
          <w:sz w:val="28"/>
          <w:szCs w:val="28"/>
          <w:lang w:eastAsia="ru-RU"/>
        </w:rPr>
        <w:t>;</w:t>
      </w:r>
      <w:r w:rsidRPr="00CD0E4E">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выбор ключевых услуг/продуктов, наиболее востребованных клиентами или более проблемных; постановка целей для проектов; проведение экспертной оценки потоков создания ценности (поиск потенциала для улучшений)</w:t>
      </w:r>
      <w:r w:rsidRPr="00645C2E">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 xml:space="preserve">методологическое сопровождение проектов по </w:t>
      </w:r>
      <w:r>
        <w:rPr>
          <w:rFonts w:ascii="Times New Roman" w:eastAsia="Times New Roman" w:hAnsi="Times New Roman" w:cs="Times New Roman"/>
          <w:spacing w:val="2"/>
          <w:sz w:val="28"/>
          <w:szCs w:val="28"/>
          <w:lang w:eastAsia="ru-RU"/>
        </w:rPr>
        <w:t>бережливому производству на предприятии.</w:t>
      </w:r>
    </w:p>
    <w:p w:rsidR="00CD0E4E" w:rsidRPr="00DF189D" w:rsidRDefault="00645C2E" w:rsidP="00645C2E">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49</w:t>
      </w:r>
      <w:r w:rsidR="00CD0E4E" w:rsidRPr="00CD0E4E">
        <w:rPr>
          <w:rFonts w:ascii="Times New Roman" w:eastAsia="Times New Roman" w:hAnsi="Times New Roman" w:cs="Times New Roman"/>
          <w:spacing w:val="2"/>
          <w:sz w:val="28"/>
          <w:szCs w:val="28"/>
          <w:lang w:eastAsia="ru-RU"/>
        </w:rPr>
        <w:t>. На</w:t>
      </w:r>
      <w:r>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 xml:space="preserve">II этапе необходимо провести работу по постановке целей </w:t>
      </w:r>
      <w:r>
        <w:rPr>
          <w:rFonts w:ascii="Times New Roman" w:eastAsia="Times New Roman" w:hAnsi="Times New Roman" w:cs="Times New Roman"/>
          <w:spacing w:val="2"/>
          <w:sz w:val="28"/>
          <w:szCs w:val="28"/>
          <w:lang w:eastAsia="ru-RU"/>
        </w:rPr>
        <w:t>по внедрению бережливых технологий</w:t>
      </w:r>
      <w:r w:rsidR="00CD0E4E" w:rsidRPr="00CD0E4E">
        <w:rPr>
          <w:rFonts w:ascii="Times New Roman" w:eastAsia="Times New Roman" w:hAnsi="Times New Roman" w:cs="Times New Roman"/>
          <w:spacing w:val="2"/>
          <w:sz w:val="28"/>
          <w:szCs w:val="28"/>
          <w:lang w:eastAsia="ru-RU"/>
        </w:rPr>
        <w:t>, которая заключается в следующем</w:t>
      </w:r>
      <w:r w:rsidR="00DF189D" w:rsidRPr="00DF189D">
        <w:rPr>
          <w:rFonts w:ascii="Times New Roman" w:eastAsia="Times New Roman" w:hAnsi="Times New Roman" w:cs="Times New Roman"/>
          <w:spacing w:val="2"/>
          <w:sz w:val="28"/>
          <w:szCs w:val="28"/>
          <w:lang w:eastAsia="ru-RU"/>
        </w:rPr>
        <w:t>:</w:t>
      </w:r>
    </w:p>
    <w:p w:rsidR="00CD0E4E" w:rsidRPr="00BD51D2"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Проведение анализа законодательства (учредительных документов), определяющего основные задачи в сфере деятельности органа власти (учреждения)</w:t>
      </w:r>
      <w:r w:rsidRPr="00DF189D">
        <w:rPr>
          <w:rFonts w:ascii="Times New Roman" w:eastAsia="Times New Roman" w:hAnsi="Times New Roman" w:cs="Times New Roman"/>
          <w:spacing w:val="2"/>
          <w:sz w:val="28"/>
          <w:szCs w:val="28"/>
          <w:lang w:eastAsia="ru-RU"/>
        </w:rPr>
        <w:t>;</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DF189D">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Выделение ряда основных и второстепенных (вспомогательных) услуг/продуктов/направлений деятельности</w:t>
      </w:r>
      <w:r w:rsidRPr="00DF189D">
        <w:rPr>
          <w:rFonts w:ascii="Times New Roman" w:eastAsia="Times New Roman" w:hAnsi="Times New Roman" w:cs="Times New Roman"/>
          <w:spacing w:val="2"/>
          <w:sz w:val="28"/>
          <w:szCs w:val="28"/>
          <w:lang w:eastAsia="ru-RU"/>
        </w:rPr>
        <w:t>;</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DF189D">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Определение «пилотных» услуг/продуктов/направлений деятельности, на которых будет происходить внедрение </w:t>
      </w:r>
      <w:r>
        <w:rPr>
          <w:rFonts w:ascii="Times New Roman" w:eastAsia="Times New Roman" w:hAnsi="Times New Roman" w:cs="Times New Roman"/>
          <w:spacing w:val="2"/>
          <w:sz w:val="28"/>
          <w:szCs w:val="28"/>
          <w:lang w:eastAsia="ru-RU"/>
        </w:rPr>
        <w:t>бережливого производства</w:t>
      </w:r>
      <w:r w:rsidR="00CD0E4E" w:rsidRPr="00CD0E4E">
        <w:rPr>
          <w:rFonts w:ascii="Times New Roman" w:eastAsia="Times New Roman" w:hAnsi="Times New Roman" w:cs="Times New Roman"/>
          <w:spacing w:val="2"/>
          <w:sz w:val="28"/>
          <w:szCs w:val="28"/>
          <w:lang w:eastAsia="ru-RU"/>
        </w:rPr>
        <w:t>. Выбор услуги/продукта/направления в качестве «пилотного» предлагается осуществлять из числа основных, которые оказываются /производятся/ функционируют постоянно, и где задействована большая часть ресурсов )материальных, человеческих, финансовых и пр.)</w:t>
      </w:r>
      <w:r w:rsidRPr="00DF189D">
        <w:rPr>
          <w:rFonts w:ascii="Times New Roman" w:eastAsia="Times New Roman" w:hAnsi="Times New Roman" w:cs="Times New Roman"/>
          <w:spacing w:val="2"/>
          <w:sz w:val="28"/>
          <w:szCs w:val="28"/>
          <w:lang w:eastAsia="ru-RU"/>
        </w:rPr>
        <w:t>;</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Определение, анализ и классификация исходного уровня затрат по каждому из выбранных «пилотных» услуг/продуктов/направлений. Выбор метода классификации затрат осуществляется в зависим</w:t>
      </w:r>
      <w:r>
        <w:rPr>
          <w:rFonts w:ascii="Times New Roman" w:eastAsia="Times New Roman" w:hAnsi="Times New Roman" w:cs="Times New Roman"/>
          <w:spacing w:val="2"/>
          <w:sz w:val="28"/>
          <w:szCs w:val="28"/>
          <w:lang w:eastAsia="ru-RU"/>
        </w:rPr>
        <w:t>ости от специфики организации</w:t>
      </w:r>
      <w:r w:rsidRPr="00DF189D">
        <w:rPr>
          <w:rFonts w:ascii="Times New Roman" w:eastAsia="Times New Roman" w:hAnsi="Times New Roman" w:cs="Times New Roman"/>
          <w:spacing w:val="2"/>
          <w:sz w:val="28"/>
          <w:szCs w:val="28"/>
          <w:lang w:eastAsia="ru-RU"/>
        </w:rPr>
        <w:t>;</w:t>
      </w:r>
    </w:p>
    <w:p w:rsidR="00CD0E4E" w:rsidRPr="00CD0E4E"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CD0E4E" w:rsidRPr="00CD0E4E">
        <w:rPr>
          <w:rFonts w:ascii="Times New Roman" w:eastAsia="Times New Roman" w:hAnsi="Times New Roman" w:cs="Times New Roman"/>
          <w:spacing w:val="2"/>
          <w:sz w:val="28"/>
          <w:szCs w:val="28"/>
          <w:lang w:eastAsia="ru-RU"/>
        </w:rPr>
        <w:t xml:space="preserve"> Проведение классификации затрат по базовым теор</w:t>
      </w:r>
      <w:r>
        <w:rPr>
          <w:rFonts w:ascii="Times New Roman" w:eastAsia="Times New Roman" w:hAnsi="Times New Roman" w:cs="Times New Roman"/>
          <w:spacing w:val="2"/>
          <w:sz w:val="28"/>
          <w:szCs w:val="28"/>
          <w:lang w:eastAsia="ru-RU"/>
        </w:rPr>
        <w:t>и</w:t>
      </w:r>
      <w:r w:rsidR="00CD0E4E" w:rsidRPr="00CD0E4E">
        <w:rPr>
          <w:rFonts w:ascii="Times New Roman" w:eastAsia="Times New Roman" w:hAnsi="Times New Roman" w:cs="Times New Roman"/>
          <w:spacing w:val="2"/>
          <w:sz w:val="28"/>
          <w:szCs w:val="28"/>
          <w:lang w:eastAsia="ru-RU"/>
        </w:rPr>
        <w:t>тическим методам.</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Базовые методы классификации затрат</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Метод классификации затрат по объему «производства» услуги/продукта/направления</w:t>
      </w:r>
      <w:r w:rsidR="00DF189D" w:rsidRPr="00DF189D">
        <w:rPr>
          <w:rFonts w:ascii="Times New Roman" w:eastAsia="Times New Roman" w:hAnsi="Times New Roman" w:cs="Times New Roman"/>
          <w:spacing w:val="2"/>
          <w:sz w:val="28"/>
          <w:szCs w:val="28"/>
          <w:lang w:eastAsia="ru-RU"/>
        </w:rPr>
        <w:t>:</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 xml:space="preserve">постоянные </w:t>
      </w:r>
      <w:r w:rsidRPr="00CD0E4E">
        <w:rPr>
          <w:rFonts w:ascii="Times New Roman" w:eastAsia="Times New Roman" w:hAnsi="Times New Roman" w:cs="Times New Roman"/>
          <w:spacing w:val="2"/>
          <w:sz w:val="28"/>
          <w:szCs w:val="28"/>
          <w:lang w:eastAsia="ru-RU"/>
        </w:rPr>
        <w:tab/>
        <w:t>затраты, размер которых не зависит от объема услуги/продукта/направления</w:t>
      </w:r>
      <w:r w:rsidR="00DF189D" w:rsidRPr="00DF189D">
        <w:rPr>
          <w:rFonts w:ascii="Times New Roman" w:eastAsia="Times New Roman" w:hAnsi="Times New Roman" w:cs="Times New Roman"/>
          <w:spacing w:val="2"/>
          <w:sz w:val="28"/>
          <w:szCs w:val="28"/>
          <w:lang w:eastAsia="ru-RU"/>
        </w:rPr>
        <w:t>;</w:t>
      </w:r>
      <w:r w:rsidRPr="00CD0E4E">
        <w:rPr>
          <w:rFonts w:ascii="Times New Roman" w:eastAsia="Times New Roman" w:hAnsi="Times New Roman" w:cs="Times New Roman"/>
          <w:spacing w:val="2"/>
          <w:sz w:val="28"/>
          <w:szCs w:val="28"/>
          <w:lang w:eastAsia="ru-RU"/>
        </w:rPr>
        <w:t xml:space="preserve"> </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переменные</w:t>
      </w:r>
      <w:r w:rsidRPr="00CD0E4E">
        <w:rPr>
          <w:rFonts w:ascii="Times New Roman" w:eastAsia="Times New Roman" w:hAnsi="Times New Roman" w:cs="Times New Roman"/>
          <w:spacing w:val="2"/>
          <w:sz w:val="28"/>
          <w:szCs w:val="28"/>
          <w:lang w:eastAsia="ru-RU"/>
        </w:rPr>
        <w:tab/>
        <w:t>затраты, которые меняются в зависимости от объема</w:t>
      </w:r>
      <w:r w:rsidR="00DF189D">
        <w:rPr>
          <w:rFonts w:ascii="Times New Roman" w:eastAsia="Times New Roman" w:hAnsi="Times New Roman" w:cs="Times New Roman"/>
          <w:spacing w:val="2"/>
          <w:sz w:val="28"/>
          <w:szCs w:val="28"/>
          <w:lang w:eastAsia="ru-RU"/>
        </w:rPr>
        <w:t>.</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Метод классификации затрат по способу включения в себестоимость готовой продукции</w:t>
      </w:r>
      <w:r w:rsidR="00DF189D" w:rsidRPr="00DF189D">
        <w:rPr>
          <w:rFonts w:ascii="Times New Roman" w:eastAsia="Times New Roman" w:hAnsi="Times New Roman" w:cs="Times New Roman"/>
          <w:spacing w:val="2"/>
          <w:sz w:val="28"/>
          <w:szCs w:val="28"/>
          <w:lang w:eastAsia="ru-RU"/>
        </w:rPr>
        <w:t>:</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прямые</w:t>
      </w:r>
      <w:r w:rsidRPr="00CD0E4E">
        <w:rPr>
          <w:rFonts w:ascii="Times New Roman" w:eastAsia="Times New Roman" w:hAnsi="Times New Roman" w:cs="Times New Roman"/>
          <w:spacing w:val="2"/>
          <w:sz w:val="28"/>
          <w:szCs w:val="28"/>
          <w:lang w:eastAsia="ru-RU"/>
        </w:rPr>
        <w:tab/>
        <w:t>сразу и в полном объеме относятся на себестоимость единицы определенного вида услуги/продукта/направления</w:t>
      </w:r>
      <w:r w:rsidR="00DF189D" w:rsidRPr="00DF189D">
        <w:rPr>
          <w:rFonts w:ascii="Times New Roman" w:eastAsia="Times New Roman" w:hAnsi="Times New Roman" w:cs="Times New Roman"/>
          <w:spacing w:val="2"/>
          <w:sz w:val="28"/>
          <w:szCs w:val="28"/>
          <w:lang w:eastAsia="ru-RU"/>
        </w:rPr>
        <w:t>;</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 xml:space="preserve">косвенные </w:t>
      </w:r>
      <w:r w:rsidRPr="00CD0E4E">
        <w:rPr>
          <w:rFonts w:ascii="Times New Roman" w:eastAsia="Times New Roman" w:hAnsi="Times New Roman" w:cs="Times New Roman"/>
          <w:spacing w:val="2"/>
          <w:sz w:val="28"/>
          <w:szCs w:val="28"/>
          <w:lang w:eastAsia="ru-RU"/>
        </w:rPr>
        <w:tab/>
        <w:t>вначале собираются обособленно, а затем распределяются на себестоимость единиц готовой продукции согласно выбранным коэффициентам. Такие затраты связаны с выпуском нескольких видов продукции.</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Метод классификации затрат по роли в процессе «производства продукта»</w:t>
      </w:r>
      <w:r w:rsidR="00DF189D" w:rsidRPr="00DF189D">
        <w:rPr>
          <w:rFonts w:ascii="Times New Roman" w:eastAsia="Times New Roman" w:hAnsi="Times New Roman" w:cs="Times New Roman"/>
          <w:spacing w:val="2"/>
          <w:sz w:val="28"/>
          <w:szCs w:val="28"/>
          <w:lang w:eastAsia="ru-RU"/>
        </w:rPr>
        <w:t>:</w:t>
      </w:r>
    </w:p>
    <w:p w:rsidR="00CD0E4E" w:rsidRPr="00DF189D"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основные</w:t>
      </w:r>
      <w:r w:rsidRPr="00CD0E4E">
        <w:rPr>
          <w:rFonts w:ascii="Times New Roman" w:eastAsia="Times New Roman" w:hAnsi="Times New Roman" w:cs="Times New Roman"/>
          <w:spacing w:val="2"/>
          <w:sz w:val="28"/>
          <w:szCs w:val="28"/>
          <w:lang w:eastAsia="ru-RU"/>
        </w:rPr>
        <w:tab/>
        <w:t>затраты, которые напрямую связаны с процессом производства (такие ка</w:t>
      </w:r>
      <w:r w:rsidR="00DF189D">
        <w:rPr>
          <w:rFonts w:ascii="Times New Roman" w:eastAsia="Times New Roman" w:hAnsi="Times New Roman" w:cs="Times New Roman"/>
          <w:spacing w:val="2"/>
          <w:sz w:val="28"/>
          <w:szCs w:val="28"/>
          <w:lang w:eastAsia="ru-RU"/>
        </w:rPr>
        <w:t>к</w:t>
      </w:r>
      <w:r w:rsidRPr="00CD0E4E">
        <w:rPr>
          <w:rFonts w:ascii="Times New Roman" w:eastAsia="Times New Roman" w:hAnsi="Times New Roman" w:cs="Times New Roman"/>
          <w:spacing w:val="2"/>
          <w:sz w:val="28"/>
          <w:szCs w:val="28"/>
          <w:lang w:eastAsia="ru-RU"/>
        </w:rPr>
        <w:t xml:space="preserve"> топливо, сырье, материалы и т.д.)</w:t>
      </w:r>
      <w:r w:rsidR="00DF189D" w:rsidRPr="00DF189D">
        <w:rPr>
          <w:rFonts w:ascii="Times New Roman" w:eastAsia="Times New Roman" w:hAnsi="Times New Roman" w:cs="Times New Roman"/>
          <w:spacing w:val="2"/>
          <w:sz w:val="28"/>
          <w:szCs w:val="28"/>
          <w:lang w:eastAsia="ru-RU"/>
        </w:rPr>
        <w:t>;</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накладные (общепроизводственные и общехозяйственные)</w:t>
      </w:r>
      <w:r w:rsidRPr="00CD0E4E">
        <w:rPr>
          <w:rFonts w:ascii="Times New Roman" w:eastAsia="Times New Roman" w:hAnsi="Times New Roman" w:cs="Times New Roman"/>
          <w:spacing w:val="2"/>
          <w:sz w:val="28"/>
          <w:szCs w:val="28"/>
          <w:lang w:eastAsia="ru-RU"/>
        </w:rPr>
        <w:tab/>
        <w:t>затраты, возникающие при организации и управлении процессом производства</w:t>
      </w:r>
      <w:r w:rsidR="00DF189D">
        <w:rPr>
          <w:rFonts w:ascii="Times New Roman" w:eastAsia="Times New Roman" w:hAnsi="Times New Roman" w:cs="Times New Roman"/>
          <w:spacing w:val="2"/>
          <w:sz w:val="28"/>
          <w:szCs w:val="28"/>
          <w:lang w:eastAsia="ru-RU"/>
        </w:rPr>
        <w:t>.</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CD0E4E" w:rsidRPr="00CD0E4E"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50.</w:t>
      </w:r>
      <w:r w:rsidR="00CD0E4E" w:rsidRPr="00CD0E4E">
        <w:rPr>
          <w:rFonts w:ascii="Times New Roman" w:eastAsia="Times New Roman" w:hAnsi="Times New Roman" w:cs="Times New Roman"/>
          <w:spacing w:val="2"/>
          <w:sz w:val="28"/>
          <w:szCs w:val="28"/>
          <w:lang w:eastAsia="ru-RU"/>
        </w:rPr>
        <w:t xml:space="preserve"> Проведение классификации затрат по видам, месту возникновения или основному продукту (проводится после классификации затрат по базовому методу).</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51. </w:t>
      </w:r>
      <w:r w:rsidR="00CD0E4E" w:rsidRPr="00CD0E4E">
        <w:rPr>
          <w:rFonts w:ascii="Times New Roman" w:eastAsia="Times New Roman" w:hAnsi="Times New Roman" w:cs="Times New Roman"/>
          <w:spacing w:val="2"/>
          <w:sz w:val="28"/>
          <w:szCs w:val="28"/>
          <w:lang w:eastAsia="ru-RU"/>
        </w:rPr>
        <w:t>Методы классификации затрат по видам, месту возникновения или основному продукту</w:t>
      </w:r>
      <w:r w:rsidRPr="00DF189D">
        <w:rPr>
          <w:rFonts w:ascii="Times New Roman" w:eastAsia="Times New Roman" w:hAnsi="Times New Roman" w:cs="Times New Roman"/>
          <w:spacing w:val="2"/>
          <w:sz w:val="28"/>
          <w:szCs w:val="28"/>
          <w:lang w:eastAsia="ru-RU"/>
        </w:rPr>
        <w:t>:</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DF189D">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 xml:space="preserve">по видам затрат </w:t>
      </w:r>
      <w:r w:rsidR="00CD0E4E" w:rsidRPr="00CD0E4E">
        <w:rPr>
          <w:rFonts w:ascii="Times New Roman" w:eastAsia="Times New Roman" w:hAnsi="Times New Roman" w:cs="Times New Roman"/>
          <w:spacing w:val="2"/>
          <w:sz w:val="28"/>
          <w:szCs w:val="28"/>
          <w:lang w:eastAsia="ru-RU"/>
        </w:rPr>
        <w:tab/>
        <w:t>производится на основе единой классификации затрат, применяемой в бухгалтерском учете</w:t>
      </w:r>
      <w:r w:rsidRPr="00DF189D">
        <w:rPr>
          <w:rFonts w:ascii="Times New Roman" w:eastAsia="Times New Roman" w:hAnsi="Times New Roman" w:cs="Times New Roman"/>
          <w:spacing w:val="2"/>
          <w:sz w:val="28"/>
          <w:szCs w:val="28"/>
          <w:lang w:eastAsia="ru-RU"/>
        </w:rPr>
        <w:t>;</w:t>
      </w:r>
    </w:p>
    <w:p w:rsidR="00CD0E4E" w:rsidRPr="00DF189D"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 xml:space="preserve">по месту возникновения затрат </w:t>
      </w:r>
      <w:r w:rsidR="00CD0E4E" w:rsidRPr="00CD0E4E">
        <w:rPr>
          <w:rFonts w:ascii="Times New Roman" w:eastAsia="Times New Roman" w:hAnsi="Times New Roman" w:cs="Times New Roman"/>
          <w:spacing w:val="2"/>
          <w:sz w:val="28"/>
          <w:szCs w:val="28"/>
          <w:lang w:eastAsia="ru-RU"/>
        </w:rPr>
        <w:tab/>
        <w:t>производится, исходя из центра ответственности, т.е. по структурным подразделениям (отделам, управлениям и т.д.)</w:t>
      </w:r>
      <w:r w:rsidRPr="00DF189D">
        <w:rPr>
          <w:rFonts w:ascii="Times New Roman" w:eastAsia="Times New Roman" w:hAnsi="Times New Roman" w:cs="Times New Roman"/>
          <w:spacing w:val="2"/>
          <w:sz w:val="28"/>
          <w:szCs w:val="28"/>
          <w:lang w:eastAsia="ru-RU"/>
        </w:rPr>
        <w:t>;</w:t>
      </w:r>
    </w:p>
    <w:p w:rsidR="00CD0E4E" w:rsidRPr="00CD0E4E" w:rsidRDefault="00DF189D" w:rsidP="00DF189D">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DF189D">
        <w:rPr>
          <w:rFonts w:ascii="Times New Roman" w:eastAsia="Times New Roman" w:hAnsi="Times New Roman" w:cs="Times New Roman"/>
          <w:spacing w:val="2"/>
          <w:sz w:val="28"/>
          <w:szCs w:val="28"/>
          <w:lang w:eastAsia="ru-RU"/>
        </w:rPr>
        <w:t xml:space="preserve">- </w:t>
      </w:r>
      <w:r w:rsidR="00CD0E4E" w:rsidRPr="00CD0E4E">
        <w:rPr>
          <w:rFonts w:ascii="Times New Roman" w:eastAsia="Times New Roman" w:hAnsi="Times New Roman" w:cs="Times New Roman"/>
          <w:spacing w:val="2"/>
          <w:sz w:val="28"/>
          <w:szCs w:val="28"/>
          <w:lang w:eastAsia="ru-RU"/>
        </w:rPr>
        <w:t>по продукту</w:t>
      </w:r>
      <w:r w:rsidR="00CD0E4E" w:rsidRPr="00CD0E4E">
        <w:rPr>
          <w:rFonts w:ascii="Times New Roman" w:eastAsia="Times New Roman" w:hAnsi="Times New Roman" w:cs="Times New Roman"/>
          <w:spacing w:val="2"/>
          <w:sz w:val="28"/>
          <w:szCs w:val="28"/>
          <w:lang w:eastAsia="ru-RU"/>
        </w:rPr>
        <w:tab/>
        <w:t>производится по видам «продукции» (услуг/ продуктов/направлений)</w:t>
      </w:r>
      <w:r w:rsidRPr="00DF189D">
        <w:rPr>
          <w:rFonts w:ascii="Times New Roman" w:eastAsia="Times New Roman" w:hAnsi="Times New Roman" w:cs="Times New Roman"/>
          <w:spacing w:val="2"/>
          <w:sz w:val="28"/>
          <w:szCs w:val="28"/>
          <w:lang w:eastAsia="ru-RU"/>
        </w:rPr>
        <w:t>.</w:t>
      </w:r>
    </w:p>
    <w:p w:rsidR="00CD0E4E" w:rsidRPr="00CD0E4E"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51</w:t>
      </w:r>
      <w:r w:rsidR="00CD0E4E" w:rsidRPr="00CD0E4E">
        <w:rPr>
          <w:rFonts w:ascii="Times New Roman" w:eastAsia="Times New Roman" w:hAnsi="Times New Roman" w:cs="Times New Roman"/>
          <w:spacing w:val="2"/>
          <w:sz w:val="28"/>
          <w:szCs w:val="28"/>
          <w:lang w:eastAsia="ru-RU"/>
        </w:rPr>
        <w:t xml:space="preserve">. Проведение оценки доли каждого показателя в общих затратах на продукт. Определение уровня существенности - пороговой доли затрат (в процентах), ниже которой затраты на показатель признаются пренебрежительно </w:t>
      </w:r>
      <w:r>
        <w:rPr>
          <w:rFonts w:ascii="Times New Roman" w:eastAsia="Times New Roman" w:hAnsi="Times New Roman" w:cs="Times New Roman"/>
          <w:spacing w:val="2"/>
          <w:sz w:val="28"/>
          <w:szCs w:val="28"/>
          <w:lang w:eastAsia="ru-RU"/>
        </w:rPr>
        <w:t>низкими</w:t>
      </w:r>
      <w:r w:rsidR="00CD0E4E" w:rsidRPr="00CD0E4E">
        <w:rPr>
          <w:rFonts w:ascii="Times New Roman" w:eastAsia="Times New Roman" w:hAnsi="Times New Roman" w:cs="Times New Roman"/>
          <w:spacing w:val="2"/>
          <w:sz w:val="28"/>
          <w:szCs w:val="28"/>
          <w:lang w:eastAsia="ru-RU"/>
        </w:rPr>
        <w:t xml:space="preserve"> и не рассматриваются при дальнейшем исследовании.</w:t>
      </w:r>
    </w:p>
    <w:p w:rsidR="00CD0E4E" w:rsidRPr="00CD0E4E"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52</w:t>
      </w:r>
      <w:r w:rsidR="00CD0E4E" w:rsidRPr="00CD0E4E">
        <w:rPr>
          <w:rFonts w:ascii="Times New Roman" w:eastAsia="Times New Roman" w:hAnsi="Times New Roman" w:cs="Times New Roman"/>
          <w:spacing w:val="2"/>
          <w:sz w:val="28"/>
          <w:szCs w:val="28"/>
          <w:lang w:eastAsia="ru-RU"/>
        </w:rPr>
        <w:t>.Установление целей и показателей.</w:t>
      </w:r>
    </w:p>
    <w:p w:rsidR="00CD0E4E" w:rsidRPr="00CD0E4E" w:rsidRDefault="00DF189D"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53</w:t>
      </w:r>
      <w:r w:rsidR="00CD0E4E" w:rsidRPr="00CD0E4E">
        <w:rPr>
          <w:rFonts w:ascii="Times New Roman" w:eastAsia="Times New Roman" w:hAnsi="Times New Roman" w:cs="Times New Roman"/>
          <w:spacing w:val="2"/>
          <w:sz w:val="28"/>
          <w:szCs w:val="28"/>
          <w:lang w:eastAsia="ru-RU"/>
        </w:rPr>
        <w:t xml:space="preserve">. Определение ответственных за показатели. </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При определении  ответственных следует учитывать возможность оказания им непосредственного влияния на цели и показатели, а также наличие у них мотивации на достижение показателя, стимулирующей работать на общий результат.</w:t>
      </w:r>
    </w:p>
    <w:p w:rsidR="00CD0E4E" w:rsidRPr="00CD0E4E" w:rsidRDefault="00CD0E4E" w:rsidP="00720924">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CD0E4E">
        <w:rPr>
          <w:rFonts w:ascii="Times New Roman" w:eastAsia="Times New Roman" w:hAnsi="Times New Roman" w:cs="Times New Roman"/>
          <w:spacing w:val="2"/>
          <w:sz w:val="28"/>
          <w:szCs w:val="28"/>
          <w:lang w:eastAsia="ru-RU"/>
        </w:rPr>
        <w:t>За достижение показателя рекомендуется назначать одного ответственного в соответствии с зоной его полномочий. В случае наличия двух и более ответственных за один показатель ответственность между ними декомпозируется на подцели и распределяется соответственно этим подцелям.</w:t>
      </w:r>
    </w:p>
    <w:p w:rsidR="00DF189D" w:rsidRPr="00A234C7" w:rsidRDefault="00DF189D" w:rsidP="00A234C7">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54</w:t>
      </w:r>
      <w:r w:rsidR="00CD0E4E" w:rsidRPr="00CD0E4E">
        <w:rPr>
          <w:rFonts w:ascii="Times New Roman" w:eastAsia="Times New Roman" w:hAnsi="Times New Roman" w:cs="Times New Roman"/>
          <w:spacing w:val="2"/>
          <w:sz w:val="28"/>
          <w:szCs w:val="28"/>
          <w:lang w:eastAsia="ru-RU"/>
        </w:rPr>
        <w:t xml:space="preserve">. На IV этапе осуществляется вовлечение сотрудников в процессы оценки состояния дел и выработки предложений по улучшениям. На данном этапе нужно учитывать имеющиеся проблемы вовлечения кадрового состава организации в </w:t>
      </w:r>
      <w:r w:rsidR="00CD0E4E" w:rsidRPr="00A234C7">
        <w:rPr>
          <w:rFonts w:ascii="Times New Roman" w:eastAsia="Times New Roman" w:hAnsi="Times New Roman" w:cs="Times New Roman"/>
          <w:spacing w:val="2"/>
          <w:sz w:val="28"/>
          <w:szCs w:val="28"/>
          <w:lang w:eastAsia="ru-RU"/>
        </w:rPr>
        <w:t xml:space="preserve">деятельность по внедрению технологий </w:t>
      </w:r>
      <w:r w:rsidRPr="00A234C7">
        <w:rPr>
          <w:rFonts w:ascii="Times New Roman" w:eastAsia="Times New Roman" w:hAnsi="Times New Roman" w:cs="Times New Roman"/>
          <w:spacing w:val="2"/>
          <w:sz w:val="28"/>
          <w:szCs w:val="28"/>
          <w:lang w:eastAsia="ru-RU"/>
        </w:rPr>
        <w:t>бережливого производства.</w:t>
      </w:r>
    </w:p>
    <w:p w:rsidR="00350204" w:rsidRPr="00BD51D2" w:rsidRDefault="00820358" w:rsidP="00820358">
      <w:pPr>
        <w:shd w:val="clear" w:color="auto" w:fill="FFFFFF"/>
        <w:spacing w:after="0" w:line="360" w:lineRule="auto"/>
        <w:ind w:firstLine="709"/>
        <w:jc w:val="center"/>
        <w:textAlignment w:val="baseline"/>
        <w:rPr>
          <w:rFonts w:ascii="Times New Roman" w:eastAsia="Times New Roman" w:hAnsi="Times New Roman" w:cs="Times New Roman"/>
          <w:spacing w:val="2"/>
          <w:sz w:val="28"/>
          <w:szCs w:val="28"/>
          <w:lang w:eastAsia="ru-RU"/>
        </w:rPr>
      </w:pPr>
      <w:r w:rsidRPr="00A234C7">
        <w:rPr>
          <w:rFonts w:ascii="Times New Roman" w:eastAsia="Times New Roman" w:hAnsi="Times New Roman" w:cs="Times New Roman"/>
          <w:spacing w:val="2"/>
          <w:sz w:val="28"/>
          <w:szCs w:val="28"/>
          <w:lang w:val="en-US" w:eastAsia="ru-RU"/>
        </w:rPr>
        <w:t>VII</w:t>
      </w:r>
      <w:r w:rsidRPr="00BD51D2">
        <w:rPr>
          <w:rFonts w:ascii="Times New Roman" w:eastAsia="Times New Roman" w:hAnsi="Times New Roman" w:cs="Times New Roman"/>
          <w:spacing w:val="2"/>
          <w:sz w:val="28"/>
          <w:szCs w:val="28"/>
          <w:lang w:eastAsia="ru-RU"/>
        </w:rPr>
        <w:t xml:space="preserve"> </w:t>
      </w:r>
      <w:r w:rsidRPr="00A234C7">
        <w:rPr>
          <w:rFonts w:ascii="Times New Roman" w:eastAsia="Times New Roman" w:hAnsi="Times New Roman" w:cs="Times New Roman"/>
          <w:spacing w:val="2"/>
          <w:sz w:val="28"/>
          <w:szCs w:val="28"/>
          <w:lang w:eastAsia="ru-RU"/>
        </w:rPr>
        <w:t xml:space="preserve">Алгоритм внедрения системы </w:t>
      </w:r>
      <w:r w:rsidRPr="00BD51D2">
        <w:rPr>
          <w:rFonts w:ascii="Times New Roman" w:eastAsia="Times New Roman" w:hAnsi="Times New Roman" w:cs="Times New Roman"/>
          <w:spacing w:val="2"/>
          <w:sz w:val="28"/>
          <w:szCs w:val="28"/>
          <w:lang w:eastAsia="ru-RU"/>
        </w:rPr>
        <w:t>5</w:t>
      </w:r>
      <w:r w:rsidRPr="00A234C7">
        <w:rPr>
          <w:rFonts w:ascii="Times New Roman" w:eastAsia="Times New Roman" w:hAnsi="Times New Roman" w:cs="Times New Roman"/>
          <w:spacing w:val="2"/>
          <w:sz w:val="28"/>
          <w:szCs w:val="28"/>
          <w:lang w:val="en-US" w:eastAsia="ru-RU"/>
        </w:rPr>
        <w:t>S</w:t>
      </w:r>
    </w:p>
    <w:p w:rsidR="00A234C7" w:rsidRPr="00BD51D2" w:rsidRDefault="00A234C7" w:rsidP="00820358">
      <w:pPr>
        <w:shd w:val="clear" w:color="auto" w:fill="FFFFFF"/>
        <w:spacing w:after="0" w:line="360" w:lineRule="auto"/>
        <w:ind w:firstLine="709"/>
        <w:jc w:val="center"/>
        <w:textAlignment w:val="baseline"/>
        <w:rPr>
          <w:rFonts w:ascii="Times New Roman" w:eastAsia="Times New Roman" w:hAnsi="Times New Roman" w:cs="Times New Roman"/>
          <w:spacing w:val="2"/>
          <w:sz w:val="28"/>
          <w:szCs w:val="28"/>
          <w:lang w:eastAsia="ru-RU"/>
        </w:rPr>
      </w:pP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A234C7">
        <w:rPr>
          <w:rFonts w:ascii="Times New Roman" w:eastAsia="Times New Roman" w:hAnsi="Times New Roman" w:cs="Times New Roman"/>
          <w:spacing w:val="2"/>
          <w:sz w:val="28"/>
          <w:szCs w:val="28"/>
          <w:lang w:eastAsia="ru-RU"/>
        </w:rPr>
        <w:t>55. 5</w:t>
      </w:r>
      <w:r w:rsidRPr="00A234C7">
        <w:rPr>
          <w:rFonts w:ascii="Times New Roman" w:eastAsia="Times New Roman" w:hAnsi="Times New Roman" w:cs="Times New Roman"/>
          <w:spacing w:val="2"/>
          <w:sz w:val="28"/>
          <w:szCs w:val="28"/>
          <w:lang w:val="en-US" w:eastAsia="ru-RU"/>
        </w:rPr>
        <w:t>S</w:t>
      </w:r>
      <w:r w:rsidRPr="00A234C7">
        <w:rPr>
          <w:rFonts w:ascii="Times New Roman" w:eastAsia="Times New Roman" w:hAnsi="Times New Roman" w:cs="Times New Roman"/>
          <w:spacing w:val="2"/>
          <w:sz w:val="28"/>
          <w:szCs w:val="28"/>
          <w:lang w:eastAsia="ru-RU"/>
        </w:rPr>
        <w:t xml:space="preserve"> -- это не отдельный метод, а комплекс из 5 взаимосвязанных методик, каждая из которых может быть кратко описана одним словосочетанием: Сортировать, Соблюдать порядок, Содержать</w:t>
      </w:r>
      <w:r w:rsidRPr="00820358">
        <w:rPr>
          <w:rFonts w:ascii="Times New Roman" w:eastAsia="Times New Roman" w:hAnsi="Times New Roman" w:cs="Times New Roman"/>
          <w:spacing w:val="2"/>
          <w:sz w:val="28"/>
          <w:szCs w:val="28"/>
          <w:lang w:eastAsia="ru-RU"/>
        </w:rPr>
        <w:t xml:space="preserve"> в чистоте, Стандартизировать, Совершенствовать.</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Шаг 1. Сортировать.</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Какие потери устраняет: Затраты места на хранение предметов, которые больше не нужны, но сохраняются операторами и руководителями «на всякий случай». Затраты времени на передвижение между зава</w:t>
      </w:r>
      <w:r>
        <w:rPr>
          <w:rFonts w:ascii="Times New Roman" w:eastAsia="Times New Roman" w:hAnsi="Times New Roman" w:cs="Times New Roman"/>
          <w:spacing w:val="2"/>
          <w:sz w:val="28"/>
          <w:szCs w:val="28"/>
          <w:lang w:eastAsia="ru-RU"/>
        </w:rPr>
        <w:t>лами, создаваемыми этим хламом.</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 xml:space="preserve">Как внедрить: Все сотрудники участвуют в выявлении и маркировке </w:t>
      </w:r>
      <w:r>
        <w:rPr>
          <w:rFonts w:ascii="Times New Roman" w:eastAsia="Times New Roman" w:hAnsi="Times New Roman" w:cs="Times New Roman"/>
          <w:spacing w:val="2"/>
          <w:sz w:val="28"/>
          <w:szCs w:val="28"/>
          <w:lang w:eastAsia="ru-RU"/>
        </w:rPr>
        <w:t>красными флажками</w:t>
      </w:r>
      <w:r w:rsidRPr="00820358">
        <w:rPr>
          <w:rFonts w:ascii="Times New Roman" w:eastAsia="Times New Roman" w:hAnsi="Times New Roman" w:cs="Times New Roman"/>
          <w:spacing w:val="2"/>
          <w:sz w:val="28"/>
          <w:szCs w:val="28"/>
          <w:lang w:eastAsia="ru-RU"/>
        </w:rPr>
        <w:t xml:space="preserve"> предметов, которые должны быть немедленно выброшены / утилизированы либо перемещены в соответствующие места для хранения. Маркировка позволяет оценить объемы устраняемых потерь и реальную необходимость в применении 5</w:t>
      </w:r>
      <w:r w:rsidRPr="00820358">
        <w:rPr>
          <w:rFonts w:ascii="Times New Roman" w:eastAsia="Times New Roman" w:hAnsi="Times New Roman" w:cs="Times New Roman"/>
          <w:spacing w:val="2"/>
          <w:sz w:val="28"/>
          <w:szCs w:val="28"/>
          <w:lang w:val="en-US" w:eastAsia="ru-RU"/>
        </w:rPr>
        <w:t>S</w:t>
      </w:r>
      <w:r w:rsidRPr="00820358">
        <w:rPr>
          <w:rFonts w:ascii="Times New Roman" w:eastAsia="Times New Roman" w:hAnsi="Times New Roman" w:cs="Times New Roman"/>
          <w:spacing w:val="2"/>
          <w:sz w:val="28"/>
          <w:szCs w:val="28"/>
          <w:lang w:eastAsia="ru-RU"/>
        </w:rPr>
        <w:t>. Для фактически неиспользуемых предметов выделяется «зона карантина», где они находятся на протяжении оговоренного срока (например, 30 дней). Если в течение этого срока предметы не используются, от них также избавляютс</w:t>
      </w:r>
      <w:r>
        <w:rPr>
          <w:rFonts w:ascii="Times New Roman" w:eastAsia="Times New Roman" w:hAnsi="Times New Roman" w:cs="Times New Roman"/>
          <w:spacing w:val="2"/>
          <w:sz w:val="28"/>
          <w:szCs w:val="28"/>
          <w:lang w:eastAsia="ru-RU"/>
        </w:rPr>
        <w:t>я, либо перемещают на хранение.</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Шаг 2. Соблюдать порядок.</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Какие потери устраняет: Затраты времени на поиск нужного инструмента, материалов или документов. Затраты времени на определение неиспользуемых предметов (подд</w:t>
      </w:r>
      <w:r>
        <w:rPr>
          <w:rFonts w:ascii="Times New Roman" w:eastAsia="Times New Roman" w:hAnsi="Times New Roman" w:cs="Times New Roman"/>
          <w:spacing w:val="2"/>
          <w:sz w:val="28"/>
          <w:szCs w:val="28"/>
          <w:lang w:eastAsia="ru-RU"/>
        </w:rPr>
        <w:t>ержка предыдущего инструмента).</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 внедрить: Для каждого предмета, остающегося в рабочей зоне, выделяется постоянное место. Используются специальные стеллажи, шкафы и разметка краской для того, чтобы можно было сразу визуально определить, когда предмет лежит не на м</w:t>
      </w:r>
      <w:r>
        <w:rPr>
          <w:rFonts w:ascii="Times New Roman" w:eastAsia="Times New Roman" w:hAnsi="Times New Roman" w:cs="Times New Roman"/>
          <w:spacing w:val="2"/>
          <w:sz w:val="28"/>
          <w:szCs w:val="28"/>
          <w:lang w:eastAsia="ru-RU"/>
        </w:rPr>
        <w:t>есте или не имеет своего места.</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Шаг 3. Содержать в чистоте. </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Какие потери устраняет: Затраты времени на устранение неполадок в оборудовании и на внедрени</w:t>
      </w:r>
      <w:r>
        <w:rPr>
          <w:rFonts w:ascii="Times New Roman" w:eastAsia="Times New Roman" w:hAnsi="Times New Roman" w:cs="Times New Roman"/>
          <w:spacing w:val="2"/>
          <w:sz w:val="28"/>
          <w:szCs w:val="28"/>
          <w:lang w:eastAsia="ru-RU"/>
        </w:rPr>
        <w:t>е двух предыдущих инструментов.</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 внедрить: Регулярная уборка с целью заблаговременного выявления протекающих шлангов, неплотных соединений, поврежденных поверхностей и других предпосылок к возникновению неполадок. Одновременно производится обновление разметок опасных зон, маркировок качества, разметок мест хране</w:t>
      </w:r>
      <w:r>
        <w:rPr>
          <w:rFonts w:ascii="Times New Roman" w:eastAsia="Times New Roman" w:hAnsi="Times New Roman" w:cs="Times New Roman"/>
          <w:spacing w:val="2"/>
          <w:sz w:val="28"/>
          <w:szCs w:val="28"/>
          <w:lang w:eastAsia="ru-RU"/>
        </w:rPr>
        <w:t xml:space="preserve">ния оборудования и материалов. </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BD51D2">
        <w:rPr>
          <w:rFonts w:ascii="Times New Roman" w:eastAsia="Times New Roman" w:hAnsi="Times New Roman" w:cs="Times New Roman"/>
          <w:spacing w:val="2"/>
          <w:sz w:val="28"/>
          <w:szCs w:val="28"/>
          <w:lang w:eastAsia="ru-RU"/>
        </w:rPr>
        <w:t>Шаг 4. Стандартизировать.</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Какие потери устраняет: Затраты времени на доведение до персонала инструкций по выполнению предыдущих инструментов. Затраты времени на улу</w:t>
      </w:r>
      <w:r>
        <w:rPr>
          <w:rFonts w:ascii="Times New Roman" w:eastAsia="Times New Roman" w:hAnsi="Times New Roman" w:cs="Times New Roman"/>
          <w:spacing w:val="2"/>
          <w:sz w:val="28"/>
          <w:szCs w:val="28"/>
          <w:lang w:eastAsia="ru-RU"/>
        </w:rPr>
        <w:t>чшение предыдущих инструментов.</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 внедрить: При активном участии руководства разрабатываются простые и понятные всем стандарты сортировки, разметки рабочей зоны, периодичности уборок и т.д. Эти стандарты закрепляются в контрольных листах, ведение которых регулярно проверяется руководством. Стандартизация позволяет, с одной стороны, не снижать уровень достигнутых улучшений, а с другой стороны, легче увидеть недостатки существующих процедур и определит</w:t>
      </w:r>
      <w:r>
        <w:rPr>
          <w:rFonts w:ascii="Times New Roman" w:eastAsia="Times New Roman" w:hAnsi="Times New Roman" w:cs="Times New Roman"/>
          <w:spacing w:val="2"/>
          <w:sz w:val="28"/>
          <w:szCs w:val="28"/>
          <w:lang w:eastAsia="ru-RU"/>
        </w:rPr>
        <w:t>ь возможности для их улучшения.</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Шаг 5. Совершенствовать.</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820358">
        <w:rPr>
          <w:rFonts w:ascii="Times New Roman" w:eastAsia="Times New Roman" w:hAnsi="Times New Roman" w:cs="Times New Roman"/>
          <w:spacing w:val="2"/>
          <w:sz w:val="28"/>
          <w:szCs w:val="28"/>
          <w:lang w:eastAsia="ru-RU"/>
        </w:rPr>
        <w:t>Какие потери ус</w:t>
      </w:r>
      <w:r>
        <w:rPr>
          <w:rFonts w:ascii="Times New Roman" w:eastAsia="Times New Roman" w:hAnsi="Times New Roman" w:cs="Times New Roman"/>
          <w:spacing w:val="2"/>
          <w:sz w:val="28"/>
          <w:szCs w:val="28"/>
          <w:lang w:eastAsia="ru-RU"/>
        </w:rPr>
        <w:t>траняет: Все вышеперечисленные.</w:t>
      </w:r>
    </w:p>
    <w:p w:rsidR="00820358" w:rsidRPr="00820358" w:rsidRDefault="00820358"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highlight w:val="yellow"/>
          <w:lang w:eastAsia="ru-RU"/>
        </w:rPr>
      </w:pPr>
      <w:r w:rsidRPr="00820358">
        <w:rPr>
          <w:rFonts w:ascii="Times New Roman" w:eastAsia="Times New Roman" w:hAnsi="Times New Roman" w:cs="Times New Roman"/>
          <w:spacing w:val="2"/>
          <w:sz w:val="28"/>
          <w:szCs w:val="28"/>
          <w:lang w:eastAsia="ru-RU"/>
        </w:rPr>
        <w:t>Как внедрить: В существующие стандарты должны вноситься регулярные улучшения, как рабочими, так и руководством. Целесообразно установить систему наград для тех сотрудников, которые соблюдают достигнутые договоренности и активно вносят новые улучшения.</w:t>
      </w:r>
    </w:p>
    <w:p w:rsidR="00350204" w:rsidRPr="00BD2792" w:rsidRDefault="00350204" w:rsidP="00820358">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highlight w:val="yellow"/>
          <w:lang w:eastAsia="ru-RU"/>
        </w:rPr>
      </w:pPr>
    </w:p>
    <w:p w:rsidR="00FB75C6" w:rsidRPr="00FB75C6" w:rsidRDefault="00820358" w:rsidP="00820358">
      <w:pPr>
        <w:suppressAutoHyphens/>
        <w:spacing w:after="0" w:line="360" w:lineRule="auto"/>
        <w:ind w:firstLine="7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val="en-US" w:eastAsia="ar-SA"/>
        </w:rPr>
        <w:t>VIII</w:t>
      </w:r>
      <w:r w:rsidR="00FB75C6" w:rsidRPr="00FB75C6">
        <w:rPr>
          <w:rFonts w:ascii="Times New Roman" w:eastAsia="Calibri" w:hAnsi="Times New Roman" w:cs="Times New Roman"/>
          <w:sz w:val="28"/>
          <w:szCs w:val="28"/>
          <w:lang w:eastAsia="ar-SA"/>
        </w:rPr>
        <w:t>. Инструменты материальной и нематериальной мотивации сотрудников за подачу и реализацию предложения по улучшению</w:t>
      </w:r>
    </w:p>
    <w:p w:rsid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820358" w:rsidRPr="00820358">
        <w:rPr>
          <w:rFonts w:ascii="Times New Roman" w:eastAsia="Times New Roman" w:hAnsi="Times New Roman" w:cs="Times New Roman"/>
          <w:spacing w:val="2"/>
          <w:sz w:val="28"/>
          <w:szCs w:val="28"/>
          <w:lang w:eastAsia="ru-RU"/>
        </w:rPr>
        <w:t>6</w:t>
      </w:r>
      <w:r w:rsidRPr="0060616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Pr="00606169">
        <w:rPr>
          <w:rFonts w:ascii="Times New Roman" w:eastAsia="Times New Roman" w:hAnsi="Times New Roman" w:cs="Times New Roman"/>
          <w:spacing w:val="2"/>
          <w:sz w:val="28"/>
          <w:szCs w:val="28"/>
          <w:lang w:eastAsia="ru-RU"/>
        </w:rPr>
        <w:t xml:space="preserve">Разработка и утверждение Положения о мотивации участников внедрения проектов совершенствования и применения инструментов </w:t>
      </w:r>
      <w:r w:rsidR="00B346C9">
        <w:rPr>
          <w:rFonts w:ascii="Times New Roman" w:eastAsia="Times New Roman" w:hAnsi="Times New Roman" w:cs="Times New Roman"/>
          <w:spacing w:val="2"/>
          <w:sz w:val="28"/>
          <w:szCs w:val="28"/>
          <w:lang w:eastAsia="ru-RU"/>
        </w:rPr>
        <w:t>бережливого производства</w:t>
      </w:r>
      <w:r w:rsidRPr="00606169">
        <w:rPr>
          <w:rFonts w:ascii="Times New Roman" w:eastAsia="Times New Roman" w:hAnsi="Times New Roman" w:cs="Times New Roman"/>
          <w:spacing w:val="2"/>
          <w:sz w:val="28"/>
          <w:szCs w:val="28"/>
          <w:lang w:eastAsia="ru-RU"/>
        </w:rPr>
        <w:t xml:space="preserve"> в организации, содержащего элементы материальной и нематериальной мотивации, с учетом трудового законодательства, существующей системы оплаты труда работников </w:t>
      </w:r>
      <w:r>
        <w:rPr>
          <w:rFonts w:ascii="Times New Roman" w:eastAsia="Times New Roman" w:hAnsi="Times New Roman" w:cs="Times New Roman"/>
          <w:spacing w:val="2"/>
          <w:sz w:val="28"/>
          <w:szCs w:val="28"/>
          <w:lang w:eastAsia="ru-RU"/>
        </w:rPr>
        <w:t>предприятия.</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820358" w:rsidRPr="00820358">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w:t>
      </w:r>
      <w:r w:rsidRPr="00606169">
        <w:rPr>
          <w:rFonts w:ascii="Times New Roman" w:eastAsia="Times New Roman" w:hAnsi="Times New Roman" w:cs="Times New Roman"/>
          <w:spacing w:val="2"/>
          <w:sz w:val="28"/>
          <w:szCs w:val="28"/>
          <w:lang w:eastAsia="ru-RU"/>
        </w:rPr>
        <w:t xml:space="preserve"> Разработка </w:t>
      </w:r>
      <w:r>
        <w:rPr>
          <w:rFonts w:ascii="Times New Roman" w:eastAsia="Times New Roman" w:hAnsi="Times New Roman" w:cs="Times New Roman"/>
          <w:spacing w:val="2"/>
          <w:sz w:val="28"/>
          <w:szCs w:val="28"/>
          <w:lang w:eastAsia="ru-RU"/>
        </w:rPr>
        <w:t>целевых</w:t>
      </w:r>
      <w:r w:rsidRPr="00606169">
        <w:rPr>
          <w:rFonts w:ascii="Times New Roman" w:eastAsia="Times New Roman" w:hAnsi="Times New Roman" w:cs="Times New Roman"/>
          <w:spacing w:val="2"/>
          <w:sz w:val="28"/>
          <w:szCs w:val="28"/>
          <w:lang w:eastAsia="ru-RU"/>
        </w:rPr>
        <w:t xml:space="preserve"> показателей, которых необходимо достичь при помощи реализации проектов по бережливости</w:t>
      </w:r>
      <w:r>
        <w:rPr>
          <w:rFonts w:ascii="Times New Roman" w:eastAsia="Times New Roman" w:hAnsi="Times New Roman" w:cs="Times New Roman"/>
          <w:spacing w:val="2"/>
          <w:sz w:val="28"/>
          <w:szCs w:val="28"/>
          <w:lang w:eastAsia="ru-RU"/>
        </w:rPr>
        <w:t>.</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820358" w:rsidRPr="0082035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Pr="00606169">
        <w:rPr>
          <w:rFonts w:ascii="Times New Roman" w:eastAsia="Times New Roman" w:hAnsi="Times New Roman" w:cs="Times New Roman"/>
          <w:spacing w:val="2"/>
          <w:sz w:val="28"/>
          <w:szCs w:val="28"/>
          <w:lang w:eastAsia="ru-RU"/>
        </w:rPr>
        <w:t xml:space="preserve"> Учет достижения </w:t>
      </w:r>
      <w:r>
        <w:rPr>
          <w:rFonts w:ascii="Times New Roman" w:eastAsia="Times New Roman" w:hAnsi="Times New Roman" w:cs="Times New Roman"/>
          <w:spacing w:val="2"/>
          <w:sz w:val="28"/>
          <w:szCs w:val="28"/>
          <w:lang w:eastAsia="ru-RU"/>
        </w:rPr>
        <w:t>целевых показателей</w:t>
      </w:r>
      <w:r w:rsidRPr="00606169">
        <w:rPr>
          <w:rFonts w:ascii="Times New Roman" w:eastAsia="Times New Roman" w:hAnsi="Times New Roman" w:cs="Times New Roman"/>
          <w:spacing w:val="2"/>
          <w:sz w:val="28"/>
          <w:szCs w:val="28"/>
          <w:lang w:eastAsia="ru-RU"/>
        </w:rPr>
        <w:t xml:space="preserve"> при определении размера денежного поощрения.</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820358" w:rsidRPr="00820358">
        <w:rPr>
          <w:rFonts w:ascii="Times New Roman" w:eastAsia="Times New Roman" w:hAnsi="Times New Roman" w:cs="Times New Roman"/>
          <w:spacing w:val="2"/>
          <w:sz w:val="28"/>
          <w:szCs w:val="28"/>
          <w:lang w:eastAsia="ru-RU"/>
        </w:rPr>
        <w:t>9</w:t>
      </w:r>
      <w:r w:rsidRPr="00606169">
        <w:rPr>
          <w:rFonts w:ascii="Times New Roman" w:eastAsia="Times New Roman" w:hAnsi="Times New Roman" w:cs="Times New Roman"/>
          <w:spacing w:val="2"/>
          <w:sz w:val="28"/>
          <w:szCs w:val="28"/>
          <w:lang w:eastAsia="ru-RU"/>
        </w:rPr>
        <w:t>. Принятие решения о выплате премии за выполнение особо важных и сложных заданий сотруднику за факт подачи предложения по улучшению, в случае получения экономического эффекта от внедрения предложения.</w:t>
      </w:r>
    </w:p>
    <w:p w:rsidR="00606169" w:rsidRPr="00606169" w:rsidRDefault="00820358"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A234C7">
        <w:rPr>
          <w:rFonts w:ascii="Times New Roman" w:eastAsia="Times New Roman" w:hAnsi="Times New Roman" w:cs="Times New Roman"/>
          <w:spacing w:val="2"/>
          <w:sz w:val="28"/>
          <w:szCs w:val="28"/>
          <w:lang w:eastAsia="ru-RU"/>
        </w:rPr>
        <w:t>60</w:t>
      </w:r>
      <w:r w:rsidR="00606169" w:rsidRPr="00606169">
        <w:rPr>
          <w:rFonts w:ascii="Times New Roman" w:eastAsia="Times New Roman" w:hAnsi="Times New Roman" w:cs="Times New Roman"/>
          <w:spacing w:val="2"/>
          <w:sz w:val="28"/>
          <w:szCs w:val="28"/>
          <w:lang w:eastAsia="ru-RU"/>
        </w:rPr>
        <w:t>. Осуществление нематериальной мотивации сотрудников путем:</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606169">
        <w:rPr>
          <w:rFonts w:ascii="Times New Roman" w:eastAsia="Times New Roman" w:hAnsi="Times New Roman" w:cs="Times New Roman"/>
          <w:spacing w:val="2"/>
          <w:sz w:val="28"/>
          <w:szCs w:val="28"/>
          <w:lang w:eastAsia="ru-RU"/>
        </w:rPr>
        <w:t>организации конкурсов и составления рейтингов предложений по улучшению;</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606169">
        <w:rPr>
          <w:rFonts w:ascii="Times New Roman" w:eastAsia="Times New Roman" w:hAnsi="Times New Roman" w:cs="Times New Roman"/>
          <w:spacing w:val="2"/>
          <w:sz w:val="28"/>
          <w:szCs w:val="28"/>
          <w:lang w:eastAsia="ru-RU"/>
        </w:rPr>
        <w:t>организации встреч с руководителями высшего звена;</w:t>
      </w:r>
    </w:p>
    <w:p w:rsidR="00606169" w:rsidRPr="00606169" w:rsidRDefault="00606169"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606169">
        <w:rPr>
          <w:rFonts w:ascii="Times New Roman" w:eastAsia="Times New Roman" w:hAnsi="Times New Roman" w:cs="Times New Roman"/>
          <w:spacing w:val="2"/>
          <w:sz w:val="28"/>
          <w:szCs w:val="28"/>
          <w:lang w:eastAsia="ru-RU"/>
        </w:rPr>
        <w:t xml:space="preserve">выдачи почетных грамот и благодарностей с занесением в </w:t>
      </w:r>
      <w:r>
        <w:rPr>
          <w:rFonts w:ascii="Times New Roman" w:eastAsia="Times New Roman" w:hAnsi="Times New Roman" w:cs="Times New Roman"/>
          <w:spacing w:val="2"/>
          <w:sz w:val="28"/>
          <w:szCs w:val="28"/>
          <w:lang w:eastAsia="ru-RU"/>
        </w:rPr>
        <w:t>личное дело</w:t>
      </w:r>
      <w:r w:rsidRPr="00606169">
        <w:rPr>
          <w:rFonts w:ascii="Times New Roman" w:eastAsia="Times New Roman" w:hAnsi="Times New Roman" w:cs="Times New Roman"/>
          <w:spacing w:val="2"/>
          <w:sz w:val="28"/>
          <w:szCs w:val="28"/>
          <w:lang w:eastAsia="ru-RU"/>
        </w:rPr>
        <w:t>;</w:t>
      </w:r>
    </w:p>
    <w:p w:rsidR="00350204" w:rsidRPr="00BD2792" w:rsidRDefault="00FB75C6" w:rsidP="00606169">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highlight w:val="yellow"/>
          <w:lang w:eastAsia="ru-RU"/>
        </w:rPr>
      </w:pPr>
      <w:r>
        <w:rPr>
          <w:rFonts w:ascii="Times New Roman" w:eastAsia="Times New Roman" w:hAnsi="Times New Roman" w:cs="Times New Roman"/>
          <w:spacing w:val="2"/>
          <w:sz w:val="28"/>
          <w:szCs w:val="28"/>
          <w:lang w:eastAsia="ru-RU"/>
        </w:rPr>
        <w:t>- предоставление дополнительного отпуска.</w:t>
      </w:r>
    </w:p>
    <w:p w:rsidR="00A60716" w:rsidRPr="00F42C0C" w:rsidRDefault="00A60716" w:rsidP="00720924">
      <w:pPr>
        <w:spacing w:after="0" w:line="360" w:lineRule="auto"/>
        <w:ind w:firstLine="709"/>
        <w:jc w:val="both"/>
        <w:rPr>
          <w:rFonts w:ascii="Times New Roman" w:hAnsi="Times New Roman" w:cs="Times New Roman"/>
          <w:sz w:val="28"/>
          <w:szCs w:val="28"/>
        </w:rPr>
      </w:pPr>
    </w:p>
    <w:sectPr w:rsidR="00A60716" w:rsidRPr="00F42C0C" w:rsidSect="00EF174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3D" w:rsidRDefault="00DB5A3D" w:rsidP="00EF174B">
      <w:pPr>
        <w:spacing w:after="0" w:line="240" w:lineRule="auto"/>
      </w:pPr>
      <w:r>
        <w:separator/>
      </w:r>
    </w:p>
  </w:endnote>
  <w:endnote w:type="continuationSeparator" w:id="0">
    <w:p w:rsidR="00DB5A3D" w:rsidRDefault="00DB5A3D" w:rsidP="00EF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3D" w:rsidRDefault="00DB5A3D" w:rsidP="00EF174B">
      <w:pPr>
        <w:spacing w:after="0" w:line="240" w:lineRule="auto"/>
      </w:pPr>
      <w:r>
        <w:separator/>
      </w:r>
    </w:p>
  </w:footnote>
  <w:footnote w:type="continuationSeparator" w:id="0">
    <w:p w:rsidR="00DB5A3D" w:rsidRDefault="00DB5A3D" w:rsidP="00EF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23135"/>
      <w:docPartObj>
        <w:docPartGallery w:val="Page Numbers (Top of Page)"/>
        <w:docPartUnique/>
      </w:docPartObj>
    </w:sdtPr>
    <w:sdtEndPr/>
    <w:sdtContent>
      <w:p w:rsidR="00EF174B" w:rsidRDefault="00EF174B">
        <w:pPr>
          <w:pStyle w:val="a6"/>
          <w:jc w:val="center"/>
        </w:pPr>
        <w:r>
          <w:fldChar w:fldCharType="begin"/>
        </w:r>
        <w:r>
          <w:instrText>PAGE   \* MERGEFORMAT</w:instrText>
        </w:r>
        <w:r>
          <w:fldChar w:fldCharType="separate"/>
        </w:r>
        <w:r w:rsidR="0099415C">
          <w:rPr>
            <w:noProof/>
          </w:rPr>
          <w:t>2</w:t>
        </w:r>
        <w:r>
          <w:fldChar w:fldCharType="end"/>
        </w:r>
      </w:p>
    </w:sdtContent>
  </w:sdt>
  <w:p w:rsidR="00EF174B" w:rsidRDefault="00EF17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E4"/>
    <w:rsid w:val="00017BD7"/>
    <w:rsid w:val="001248F5"/>
    <w:rsid w:val="001A1A4C"/>
    <w:rsid w:val="00206FEF"/>
    <w:rsid w:val="00284495"/>
    <w:rsid w:val="002A08A5"/>
    <w:rsid w:val="002A3BB8"/>
    <w:rsid w:val="002E3DD4"/>
    <w:rsid w:val="00350204"/>
    <w:rsid w:val="00353FBD"/>
    <w:rsid w:val="00355DAB"/>
    <w:rsid w:val="0038254C"/>
    <w:rsid w:val="003E3051"/>
    <w:rsid w:val="00436E50"/>
    <w:rsid w:val="00437AC1"/>
    <w:rsid w:val="004437DE"/>
    <w:rsid w:val="004E56DD"/>
    <w:rsid w:val="005C7FDF"/>
    <w:rsid w:val="005E34D3"/>
    <w:rsid w:val="00606169"/>
    <w:rsid w:val="00645C2E"/>
    <w:rsid w:val="00720924"/>
    <w:rsid w:val="007B5EE4"/>
    <w:rsid w:val="00820358"/>
    <w:rsid w:val="00871350"/>
    <w:rsid w:val="008A29B0"/>
    <w:rsid w:val="008F1288"/>
    <w:rsid w:val="0099415C"/>
    <w:rsid w:val="009D1E50"/>
    <w:rsid w:val="00A234C7"/>
    <w:rsid w:val="00A60716"/>
    <w:rsid w:val="00B346C9"/>
    <w:rsid w:val="00BA7A6B"/>
    <w:rsid w:val="00BB6D5A"/>
    <w:rsid w:val="00BD2792"/>
    <w:rsid w:val="00BD51D2"/>
    <w:rsid w:val="00CD0E4E"/>
    <w:rsid w:val="00D469D8"/>
    <w:rsid w:val="00D555A6"/>
    <w:rsid w:val="00DB5A3D"/>
    <w:rsid w:val="00DF189D"/>
    <w:rsid w:val="00EF174B"/>
    <w:rsid w:val="00F0241C"/>
    <w:rsid w:val="00F42C0C"/>
    <w:rsid w:val="00FB75C6"/>
    <w:rsid w:val="00FE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02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02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2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02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0204"/>
    <w:rPr>
      <w:rFonts w:ascii="Times New Roman" w:eastAsia="Times New Roman" w:hAnsi="Times New Roman" w:cs="Times New Roman"/>
      <w:b/>
      <w:bCs/>
      <w:sz w:val="27"/>
      <w:szCs w:val="27"/>
      <w:lang w:eastAsia="ru-RU"/>
    </w:rPr>
  </w:style>
  <w:style w:type="paragraph" w:customStyle="1" w:styleId="msonormal0">
    <w:name w:val="msonormal"/>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0204"/>
    <w:rPr>
      <w:color w:val="0000FF"/>
      <w:u w:val="single"/>
    </w:rPr>
  </w:style>
  <w:style w:type="character" w:styleId="a4">
    <w:name w:val="FollowedHyperlink"/>
    <w:basedOn w:val="a0"/>
    <w:uiPriority w:val="99"/>
    <w:semiHidden/>
    <w:unhideWhenUsed/>
    <w:rsid w:val="00350204"/>
    <w:rPr>
      <w:color w:val="800080"/>
      <w:u w:val="single"/>
    </w:rPr>
  </w:style>
  <w:style w:type="paragraph" w:customStyle="1" w:styleId="formattext">
    <w:name w:val="formattext"/>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F1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74B"/>
  </w:style>
  <w:style w:type="paragraph" w:styleId="a8">
    <w:name w:val="footer"/>
    <w:basedOn w:val="a"/>
    <w:link w:val="a9"/>
    <w:uiPriority w:val="99"/>
    <w:unhideWhenUsed/>
    <w:rsid w:val="00EF1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74B"/>
  </w:style>
  <w:style w:type="paragraph" w:customStyle="1" w:styleId="11">
    <w:name w:val="Знак1"/>
    <w:basedOn w:val="a"/>
    <w:rsid w:val="00FB75C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02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02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2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02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0204"/>
    <w:rPr>
      <w:rFonts w:ascii="Times New Roman" w:eastAsia="Times New Roman" w:hAnsi="Times New Roman" w:cs="Times New Roman"/>
      <w:b/>
      <w:bCs/>
      <w:sz w:val="27"/>
      <w:szCs w:val="27"/>
      <w:lang w:eastAsia="ru-RU"/>
    </w:rPr>
  </w:style>
  <w:style w:type="paragraph" w:customStyle="1" w:styleId="msonormal0">
    <w:name w:val="msonormal"/>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0204"/>
    <w:rPr>
      <w:color w:val="0000FF"/>
      <w:u w:val="single"/>
    </w:rPr>
  </w:style>
  <w:style w:type="character" w:styleId="a4">
    <w:name w:val="FollowedHyperlink"/>
    <w:basedOn w:val="a0"/>
    <w:uiPriority w:val="99"/>
    <w:semiHidden/>
    <w:unhideWhenUsed/>
    <w:rsid w:val="00350204"/>
    <w:rPr>
      <w:color w:val="800080"/>
      <w:u w:val="single"/>
    </w:rPr>
  </w:style>
  <w:style w:type="paragraph" w:customStyle="1" w:styleId="formattext">
    <w:name w:val="formattext"/>
    <w:basedOn w:val="a"/>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F1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74B"/>
  </w:style>
  <w:style w:type="paragraph" w:styleId="a8">
    <w:name w:val="footer"/>
    <w:basedOn w:val="a"/>
    <w:link w:val="a9"/>
    <w:uiPriority w:val="99"/>
    <w:unhideWhenUsed/>
    <w:rsid w:val="00EF1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74B"/>
  </w:style>
  <w:style w:type="paragraph" w:customStyle="1" w:styleId="11">
    <w:name w:val="Знак1"/>
    <w:basedOn w:val="a"/>
    <w:rsid w:val="00FB75C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0743">
      <w:bodyDiv w:val="1"/>
      <w:marLeft w:val="0"/>
      <w:marRight w:val="0"/>
      <w:marTop w:val="0"/>
      <w:marBottom w:val="0"/>
      <w:divBdr>
        <w:top w:val="none" w:sz="0" w:space="0" w:color="auto"/>
        <w:left w:val="none" w:sz="0" w:space="0" w:color="auto"/>
        <w:bottom w:val="none" w:sz="0" w:space="0" w:color="auto"/>
        <w:right w:val="none" w:sz="0" w:space="0" w:color="auto"/>
      </w:divBdr>
      <w:divsChild>
        <w:div w:id="187833962">
          <w:marLeft w:val="0"/>
          <w:marRight w:val="0"/>
          <w:marTop w:val="0"/>
          <w:marBottom w:val="0"/>
          <w:divBdr>
            <w:top w:val="none" w:sz="0" w:space="0" w:color="auto"/>
            <w:left w:val="none" w:sz="0" w:space="0" w:color="auto"/>
            <w:bottom w:val="none" w:sz="0" w:space="0" w:color="auto"/>
            <w:right w:val="none" w:sz="0" w:space="0" w:color="auto"/>
          </w:divBdr>
          <w:divsChild>
            <w:div w:id="839853592">
              <w:marLeft w:val="0"/>
              <w:marRight w:val="0"/>
              <w:marTop w:val="0"/>
              <w:marBottom w:val="0"/>
              <w:divBdr>
                <w:top w:val="none" w:sz="0" w:space="0" w:color="auto"/>
                <w:left w:val="none" w:sz="0" w:space="0" w:color="auto"/>
                <w:bottom w:val="none" w:sz="0" w:space="0" w:color="auto"/>
                <w:right w:val="none" w:sz="0" w:space="0" w:color="auto"/>
              </w:divBdr>
            </w:div>
            <w:div w:id="7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Вороной</dc:creator>
  <cp:lastModifiedBy>Алимбекова А.А.</cp:lastModifiedBy>
  <cp:revision>2</cp:revision>
  <dcterms:created xsi:type="dcterms:W3CDTF">2018-10-30T11:21:00Z</dcterms:created>
  <dcterms:modified xsi:type="dcterms:W3CDTF">2018-10-30T11:21:00Z</dcterms:modified>
</cp:coreProperties>
</file>